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B391" w14:textId="77777777" w:rsidR="00F371ED" w:rsidRPr="008A15FC" w:rsidRDefault="002E0006" w:rsidP="002E0006">
      <w:pPr>
        <w:pStyle w:val="Title"/>
        <w:ind w:right="3117"/>
        <w:rPr>
          <w:lang w:val="id-ID"/>
        </w:rPr>
      </w:pPr>
      <w:r w:rsidRPr="008A15FC">
        <w:rPr>
          <w:lang w:val="id-ID"/>
        </w:rPr>
        <w:t>C</w:t>
      </w:r>
      <w:r w:rsidR="001035F2" w:rsidRPr="008A15FC">
        <w:rPr>
          <w:lang w:val="id-ID"/>
        </w:rPr>
        <w:t>ampur T</w:t>
      </w:r>
      <w:r w:rsidRPr="008A15FC">
        <w:rPr>
          <w:lang w:val="id-ID"/>
        </w:rPr>
        <w:t>angan</w:t>
      </w:r>
      <w:r w:rsidR="000B2BB7" w:rsidRPr="008A15FC">
        <w:rPr>
          <w:lang w:val="id-ID"/>
        </w:rPr>
        <w:t xml:space="preserve"> Asing Dalam Masyarakat</w:t>
      </w:r>
      <w:r w:rsidR="00742E59" w:rsidRPr="008A15FC">
        <w:rPr>
          <w:lang w:val="id-ID"/>
        </w:rPr>
        <w:t xml:space="preserve"> </w:t>
      </w:r>
    </w:p>
    <w:p w14:paraId="5D8BABB3" w14:textId="77777777" w:rsidR="00742E59" w:rsidRPr="008A15FC" w:rsidRDefault="000B2BB7" w:rsidP="00F371ED">
      <w:pPr>
        <w:pStyle w:val="IssueDateURL"/>
        <w:rPr>
          <w:rStyle w:val="FooterChar"/>
          <w:lang w:val="id-ID"/>
        </w:rPr>
      </w:pPr>
      <w:r w:rsidRPr="008A15FC">
        <w:rPr>
          <w:lang w:val="id-ID"/>
        </w:rPr>
        <w:t>Bagaimana cara melaporkan ancaman dan intimidasi dari pemerintah asing</w:t>
      </w:r>
    </w:p>
    <w:p w14:paraId="5246CCB1" w14:textId="24824C9F" w:rsidR="00F371ED" w:rsidRPr="008A15FC" w:rsidRDefault="0037155F" w:rsidP="00F371ED">
      <w:pPr>
        <w:pStyle w:val="IssueDateURL"/>
        <w:rPr>
          <w:lang w:val="id-ID"/>
        </w:rPr>
      </w:pPr>
      <w:r w:rsidRPr="00716232">
        <w:rPr>
          <w:rStyle w:val="Strong"/>
        </w:rPr>
        <w:t>FACTSHEET</w:t>
      </w:r>
      <w:r>
        <w:t xml:space="preserve">  </w:t>
      </w:r>
      <w:r w:rsidRPr="00D57CCF">
        <w:rPr>
          <w:rStyle w:val="BoldRed"/>
        </w:rPr>
        <w:t>/</w:t>
      </w:r>
      <w:r>
        <w:t xml:space="preserve">  March 2023</w:t>
      </w:r>
      <w:r w:rsidR="00F371ED" w:rsidRPr="008A15FC">
        <w:rPr>
          <w:lang w:val="id-ID"/>
        </w:rPr>
        <w:tab/>
      </w:r>
      <w:r w:rsidR="00F371ED" w:rsidRPr="008A15FC">
        <w:rPr>
          <w:rStyle w:val="Strong"/>
          <w:lang w:val="id-ID"/>
        </w:rPr>
        <w:t>afp.gov.au</w:t>
      </w:r>
    </w:p>
    <w:p w14:paraId="012773E7" w14:textId="77777777" w:rsidR="004B59E3" w:rsidRPr="008A15FC" w:rsidRDefault="004B59E3" w:rsidP="00F371ED">
      <w:pPr>
        <w:pStyle w:val="Spacer-pg1"/>
        <w:rPr>
          <w:lang w:val="id-ID"/>
        </w:rPr>
      </w:pPr>
    </w:p>
    <w:p w14:paraId="619610F9" w14:textId="77777777" w:rsidR="004B59E3" w:rsidRPr="008A15FC" w:rsidRDefault="004B59E3" w:rsidP="00F371ED">
      <w:pPr>
        <w:spacing w:after="360"/>
        <w:rPr>
          <w:lang w:val="id-ID"/>
        </w:rPr>
        <w:sectPr w:rsidR="004B59E3" w:rsidRPr="008A15FC" w:rsidSect="00457F01">
          <w:headerReference w:type="default" r:id="rId8"/>
          <w:footerReference w:type="default" r:id="rId9"/>
          <w:headerReference w:type="first" r:id="rId10"/>
          <w:footerReference w:type="first" r:id="rId11"/>
          <w:pgSz w:w="11906" w:h="16838" w:code="9"/>
          <w:pgMar w:top="2041" w:right="1134" w:bottom="1134" w:left="1134" w:header="550" w:footer="459" w:gutter="0"/>
          <w:cols w:space="720"/>
          <w:titlePg/>
          <w:docGrid w:linePitch="360"/>
        </w:sectPr>
      </w:pPr>
    </w:p>
    <w:p w14:paraId="5516192B" w14:textId="77777777" w:rsidR="00742E59" w:rsidRPr="008A15FC" w:rsidRDefault="000B2BB7" w:rsidP="00C43814">
      <w:pPr>
        <w:rPr>
          <w:b/>
          <w:bCs/>
          <w:color w:val="000054" w:themeColor="text2"/>
          <w:sz w:val="28"/>
          <w:szCs w:val="28"/>
          <w:lang w:val="id-ID"/>
        </w:rPr>
      </w:pPr>
      <w:r w:rsidRPr="008A15FC">
        <w:rPr>
          <w:b/>
          <w:bCs/>
          <w:color w:val="000054" w:themeColor="text2"/>
          <w:sz w:val="28"/>
          <w:szCs w:val="28"/>
          <w:lang w:val="id-ID"/>
        </w:rPr>
        <w:t>Pengantar</w:t>
      </w:r>
    </w:p>
    <w:p w14:paraId="4BD05D76" w14:textId="77777777" w:rsidR="000B2BB7" w:rsidRPr="008A15FC" w:rsidRDefault="000B2BB7" w:rsidP="00742E59">
      <w:pPr>
        <w:pStyle w:val="Heading2"/>
        <w:rPr>
          <w:b w:val="0"/>
          <w:bCs w:val="0"/>
          <w:color w:val="auto"/>
          <w:sz w:val="20"/>
          <w:szCs w:val="20"/>
          <w:lang w:val="id-ID"/>
        </w:rPr>
      </w:pPr>
      <w:r w:rsidRPr="008A15FC">
        <w:rPr>
          <w:b w:val="0"/>
          <w:bCs w:val="0"/>
          <w:color w:val="auto"/>
          <w:sz w:val="20"/>
          <w:szCs w:val="20"/>
          <w:lang w:val="id-ID"/>
        </w:rPr>
        <w:t>Campur tangan asing merupakan ancaman serius bagi rakyat, kedaulatan dan keamanan Australia, dan integritas institusi nasional kita. Ancaman campur tangan asing tidak terbatas pada satu sektor masyarakat Australia atau dilakukan oleh satu negara-bangsa. Pelaku dari negara asing yang berseteru (negara yang melakukan kegiatan bermusuhan terhadap negara lain) menciptakan dan mengejar peluang untuk mengganggu pembuat keputusan Australia di semua tingkat pemerintahan dan lintas sektor, termasuk: lembaga demokrasi; pendidikan dan penelitian; media dan komunikasi; infrastruktur kritis</w:t>
      </w:r>
      <w:r w:rsidR="00FF2CA3" w:rsidRPr="008A15FC">
        <w:rPr>
          <w:b w:val="0"/>
          <w:bCs w:val="0"/>
          <w:color w:val="auto"/>
          <w:sz w:val="20"/>
          <w:szCs w:val="20"/>
          <w:lang w:val="id-ID"/>
        </w:rPr>
        <w:t>; dan yang terpenting, masyarakat</w:t>
      </w:r>
      <w:r w:rsidRPr="008A15FC">
        <w:rPr>
          <w:b w:val="0"/>
          <w:bCs w:val="0"/>
          <w:color w:val="auto"/>
          <w:sz w:val="20"/>
          <w:szCs w:val="20"/>
          <w:lang w:val="id-ID"/>
        </w:rPr>
        <w:t xml:space="preserve"> kami yang beragam secara budaya dan bahasa</w:t>
      </w:r>
      <w:r w:rsidR="002A125E" w:rsidRPr="008A15FC">
        <w:rPr>
          <w:b w:val="0"/>
          <w:bCs w:val="0"/>
          <w:color w:val="auto"/>
          <w:sz w:val="20"/>
          <w:szCs w:val="20"/>
          <w:lang w:val="id-ID"/>
        </w:rPr>
        <w:t>.</w:t>
      </w:r>
      <w:r w:rsidRPr="008A15FC">
        <w:rPr>
          <w:b w:val="0"/>
          <w:bCs w:val="0"/>
          <w:color w:val="auto"/>
          <w:sz w:val="20"/>
          <w:szCs w:val="20"/>
          <w:lang w:val="id-ID"/>
        </w:rPr>
        <w:t xml:space="preserve"> (</w:t>
      </w:r>
      <w:r w:rsidR="002A125E" w:rsidRPr="008A15FC">
        <w:rPr>
          <w:b w:val="0"/>
          <w:bCs w:val="0"/>
          <w:i/>
          <w:color w:val="auto"/>
          <w:sz w:val="20"/>
          <w:szCs w:val="20"/>
          <w:lang w:val="id-ID"/>
        </w:rPr>
        <w:t>culturally and linguistically diverse</w:t>
      </w:r>
      <w:r w:rsidR="002A125E" w:rsidRPr="008A15FC">
        <w:rPr>
          <w:b w:val="0"/>
          <w:bCs w:val="0"/>
          <w:color w:val="auto"/>
          <w:sz w:val="20"/>
          <w:szCs w:val="20"/>
          <w:lang w:val="id-ID"/>
        </w:rPr>
        <w:t>/</w:t>
      </w:r>
      <w:r w:rsidRPr="008A15FC">
        <w:rPr>
          <w:b w:val="0"/>
          <w:bCs w:val="0"/>
          <w:color w:val="auto"/>
          <w:sz w:val="20"/>
          <w:szCs w:val="20"/>
          <w:lang w:val="id-ID"/>
        </w:rPr>
        <w:t>CALD).</w:t>
      </w:r>
    </w:p>
    <w:p w14:paraId="139E65B7" w14:textId="037A9CFE" w:rsidR="00742E59" w:rsidRPr="008A15FC" w:rsidRDefault="001035F2" w:rsidP="00742E59">
      <w:pPr>
        <w:rPr>
          <w:b/>
          <w:bCs/>
          <w:color w:val="000054" w:themeColor="text2"/>
          <w:sz w:val="28"/>
          <w:szCs w:val="28"/>
          <w:lang w:val="id-ID"/>
        </w:rPr>
      </w:pPr>
      <w:r w:rsidRPr="008A15FC">
        <w:rPr>
          <w:b/>
          <w:bCs/>
          <w:color w:val="000054" w:themeColor="text2"/>
          <w:sz w:val="28"/>
          <w:szCs w:val="28"/>
          <w:lang w:val="id-ID"/>
        </w:rPr>
        <w:t xml:space="preserve">Campur </w:t>
      </w:r>
      <w:r w:rsidR="00651D0F" w:rsidRPr="008A15FC">
        <w:rPr>
          <w:b/>
          <w:bCs/>
          <w:color w:val="000054" w:themeColor="text2"/>
          <w:sz w:val="28"/>
          <w:szCs w:val="28"/>
          <w:lang w:val="id-ID"/>
        </w:rPr>
        <w:t>t</w:t>
      </w:r>
      <w:r w:rsidRPr="008A15FC">
        <w:rPr>
          <w:b/>
          <w:bCs/>
          <w:color w:val="000054" w:themeColor="text2"/>
          <w:sz w:val="28"/>
          <w:szCs w:val="28"/>
          <w:lang w:val="id-ID"/>
        </w:rPr>
        <w:t>angan</w:t>
      </w:r>
      <w:r w:rsidR="000B2BB7" w:rsidRPr="008A15FC">
        <w:rPr>
          <w:b/>
          <w:bCs/>
          <w:color w:val="000054" w:themeColor="text2"/>
          <w:sz w:val="28"/>
          <w:szCs w:val="28"/>
          <w:lang w:val="id-ID"/>
        </w:rPr>
        <w:t xml:space="preserve"> </w:t>
      </w:r>
      <w:r w:rsidR="00651D0F" w:rsidRPr="008A15FC">
        <w:rPr>
          <w:b/>
          <w:bCs/>
          <w:color w:val="000054" w:themeColor="text2"/>
          <w:sz w:val="28"/>
          <w:szCs w:val="28"/>
          <w:lang w:val="id-ID"/>
        </w:rPr>
        <w:t>a</w:t>
      </w:r>
      <w:r w:rsidR="000B2BB7" w:rsidRPr="008A15FC">
        <w:rPr>
          <w:b/>
          <w:bCs/>
          <w:color w:val="000054" w:themeColor="text2"/>
          <w:sz w:val="28"/>
          <w:szCs w:val="28"/>
          <w:lang w:val="id-ID"/>
        </w:rPr>
        <w:t xml:space="preserve">sing </w:t>
      </w:r>
      <w:r w:rsidR="00651D0F" w:rsidRPr="008A15FC">
        <w:rPr>
          <w:b/>
          <w:bCs/>
          <w:color w:val="000054" w:themeColor="text2"/>
          <w:sz w:val="28"/>
          <w:szCs w:val="28"/>
          <w:lang w:val="id-ID"/>
        </w:rPr>
        <w:t>d</w:t>
      </w:r>
      <w:r w:rsidR="000B2BB7" w:rsidRPr="008A15FC">
        <w:rPr>
          <w:b/>
          <w:bCs/>
          <w:color w:val="000054" w:themeColor="text2"/>
          <w:sz w:val="28"/>
          <w:szCs w:val="28"/>
          <w:lang w:val="id-ID"/>
        </w:rPr>
        <w:t xml:space="preserve">alam </w:t>
      </w:r>
      <w:r w:rsidR="00651D0F" w:rsidRPr="008A15FC">
        <w:rPr>
          <w:b/>
          <w:bCs/>
          <w:color w:val="000054" w:themeColor="text2"/>
          <w:sz w:val="28"/>
          <w:szCs w:val="28"/>
          <w:lang w:val="id-ID"/>
        </w:rPr>
        <w:t>m</w:t>
      </w:r>
      <w:r w:rsidR="000B2BB7" w:rsidRPr="008A15FC">
        <w:rPr>
          <w:b/>
          <w:bCs/>
          <w:color w:val="000054" w:themeColor="text2"/>
          <w:sz w:val="28"/>
          <w:szCs w:val="28"/>
          <w:lang w:val="id-ID"/>
        </w:rPr>
        <w:t>asyarakat</w:t>
      </w:r>
    </w:p>
    <w:p w14:paraId="3EB0DBE5" w14:textId="77777777" w:rsidR="00FF2CA3" w:rsidRPr="008A15FC" w:rsidRDefault="00FF2CA3" w:rsidP="00742E59">
      <w:pPr>
        <w:pStyle w:val="Heading2"/>
        <w:rPr>
          <w:b w:val="0"/>
          <w:bCs w:val="0"/>
          <w:color w:val="auto"/>
          <w:sz w:val="20"/>
          <w:szCs w:val="20"/>
          <w:lang w:val="id-ID"/>
        </w:rPr>
      </w:pPr>
      <w:r w:rsidRPr="008A15FC">
        <w:rPr>
          <w:b w:val="0"/>
          <w:bCs w:val="0"/>
          <w:color w:val="auto"/>
          <w:sz w:val="20"/>
          <w:szCs w:val="20"/>
          <w:lang w:val="id-ID"/>
        </w:rPr>
        <w:t>Campur tangan asing dalam masyarakat didefinisikan sebagai ancaman dan intimidasi yang diarahkan, diawasi atau dibiayai oleh pemerintah asing dan ditujukan kepada masyarakat CALD untuk menyebabkan kerusakan dan dampak pada cara hidup multikultural Australia. Pemerintah asing dapat ikut campur dalam masyarakat untuk berbagai tujuan:</w:t>
      </w:r>
    </w:p>
    <w:p w14:paraId="21F0C5CC" w14:textId="77777777" w:rsidR="00742E59" w:rsidRPr="008A15FC" w:rsidRDefault="00FF2CA3" w:rsidP="00FF2CA3">
      <w:pPr>
        <w:pStyle w:val="ListBullet"/>
        <w:rPr>
          <w:lang w:val="id-ID"/>
        </w:rPr>
      </w:pPr>
      <w:r w:rsidRPr="008A15FC">
        <w:rPr>
          <w:lang w:val="id-ID"/>
        </w:rPr>
        <w:t>membungkam kritik terhadap kebijakan internal dan eksternal pemerintah asing</w:t>
      </w:r>
    </w:p>
    <w:p w14:paraId="2CE0E247" w14:textId="77777777" w:rsidR="00742E59" w:rsidRPr="008A15FC" w:rsidRDefault="00FF2CA3" w:rsidP="00FF2CA3">
      <w:pPr>
        <w:pStyle w:val="ListBullet"/>
        <w:rPr>
          <w:lang w:val="id-ID"/>
        </w:rPr>
      </w:pPr>
      <w:r w:rsidRPr="008A15FC">
        <w:rPr>
          <w:lang w:val="id-ID"/>
        </w:rPr>
        <w:t>untuk memantau aktivitas (</w:t>
      </w:r>
      <w:r w:rsidR="007D3963" w:rsidRPr="008A15FC">
        <w:rPr>
          <w:lang w:val="id-ID"/>
        </w:rPr>
        <w:t>luring</w:t>
      </w:r>
      <w:r w:rsidRPr="008A15FC">
        <w:rPr>
          <w:lang w:val="id-ID"/>
        </w:rPr>
        <w:t xml:space="preserve"> dan </w:t>
      </w:r>
      <w:r w:rsidR="007D3963" w:rsidRPr="008A15FC">
        <w:rPr>
          <w:lang w:val="id-ID"/>
        </w:rPr>
        <w:t>daring</w:t>
      </w:r>
      <w:r w:rsidRPr="008A15FC">
        <w:rPr>
          <w:lang w:val="id-ID"/>
        </w:rPr>
        <w:t>) anggota grup CALD</w:t>
      </w:r>
    </w:p>
    <w:p w14:paraId="4A5575FD" w14:textId="77777777" w:rsidR="00742E59" w:rsidRPr="008A15FC" w:rsidRDefault="00FF2CA3" w:rsidP="00FF2CA3">
      <w:pPr>
        <w:pStyle w:val="ListBullet"/>
        <w:rPr>
          <w:lang w:val="id-ID"/>
        </w:rPr>
      </w:pPr>
      <w:r w:rsidRPr="008A15FC">
        <w:rPr>
          <w:lang w:val="id-ID"/>
        </w:rPr>
        <w:t>untuk mempromosikan pandangan dan kebijakan pemerintah asing</w:t>
      </w:r>
      <w:r w:rsidR="00742E59" w:rsidRPr="008A15FC">
        <w:rPr>
          <w:lang w:val="id-ID"/>
        </w:rPr>
        <w:t xml:space="preserve"> </w:t>
      </w:r>
    </w:p>
    <w:p w14:paraId="4B9C4D97" w14:textId="77777777" w:rsidR="00742E59" w:rsidRPr="008A15FC" w:rsidRDefault="00FF2CA3" w:rsidP="00FF2CA3">
      <w:pPr>
        <w:pStyle w:val="ListBullet"/>
        <w:rPr>
          <w:lang w:val="id-ID"/>
        </w:rPr>
      </w:pPr>
      <w:r w:rsidRPr="008A15FC">
        <w:rPr>
          <w:lang w:val="id-ID"/>
        </w:rPr>
        <w:t>memperoleh informasi untuk kepentingan pemerintah asing</w:t>
      </w:r>
    </w:p>
    <w:p w14:paraId="46597C29" w14:textId="77777777" w:rsidR="00742E59" w:rsidRPr="008A15FC" w:rsidRDefault="00FF2CA3" w:rsidP="00FF2CA3">
      <w:pPr>
        <w:pStyle w:val="ListBullet"/>
        <w:rPr>
          <w:lang w:val="id-ID"/>
        </w:rPr>
      </w:pPr>
      <w:r w:rsidRPr="008A15FC">
        <w:rPr>
          <w:lang w:val="id-ID"/>
        </w:rPr>
        <w:t>untuk mempengaruhi pandangan dan opini dari populasi yang lebih luas</w:t>
      </w:r>
      <w:r w:rsidR="00742E59" w:rsidRPr="008A15FC">
        <w:rPr>
          <w:lang w:val="id-ID"/>
        </w:rPr>
        <w:t>.</w:t>
      </w:r>
    </w:p>
    <w:p w14:paraId="71FD16B8" w14:textId="77777777" w:rsidR="00742E59" w:rsidRPr="008A15FC" w:rsidRDefault="009F293D" w:rsidP="00742E59">
      <w:pPr>
        <w:rPr>
          <w:b/>
          <w:bCs/>
          <w:color w:val="000054" w:themeColor="text2"/>
          <w:sz w:val="28"/>
          <w:szCs w:val="28"/>
          <w:lang w:val="id-ID"/>
        </w:rPr>
      </w:pPr>
      <w:r w:rsidRPr="008A15FC">
        <w:rPr>
          <w:b/>
          <w:bCs/>
          <w:color w:val="000054" w:themeColor="text2"/>
          <w:sz w:val="28"/>
          <w:szCs w:val="28"/>
          <w:lang w:val="id-ID"/>
        </w:rPr>
        <w:t>Campur tangan asing dalam masyarakat dapat terjadi dalam berbagai bentuk</w:t>
      </w:r>
    </w:p>
    <w:p w14:paraId="155D8B48" w14:textId="77777777" w:rsidR="00742E59" w:rsidRPr="008A15FC" w:rsidRDefault="009F293D" w:rsidP="00742E59">
      <w:pPr>
        <w:pStyle w:val="Heading2"/>
        <w:rPr>
          <w:b w:val="0"/>
          <w:bCs w:val="0"/>
          <w:color w:val="auto"/>
          <w:sz w:val="20"/>
          <w:szCs w:val="20"/>
          <w:lang w:val="id-ID"/>
        </w:rPr>
      </w:pPr>
      <w:r w:rsidRPr="008A15FC">
        <w:rPr>
          <w:b w:val="0"/>
          <w:bCs w:val="0"/>
          <w:color w:val="auto"/>
          <w:sz w:val="20"/>
          <w:szCs w:val="20"/>
          <w:lang w:val="id-ID"/>
        </w:rPr>
        <w:t>Termasuk</w:t>
      </w:r>
      <w:r w:rsidR="00742E59" w:rsidRPr="008A15FC">
        <w:rPr>
          <w:b w:val="0"/>
          <w:bCs w:val="0"/>
          <w:color w:val="auto"/>
          <w:sz w:val="20"/>
          <w:szCs w:val="20"/>
          <w:lang w:val="id-ID"/>
        </w:rPr>
        <w:t>:</w:t>
      </w:r>
    </w:p>
    <w:p w14:paraId="40B4F524" w14:textId="77777777" w:rsidR="009F293D" w:rsidRPr="008A15FC" w:rsidRDefault="009F293D" w:rsidP="009F293D">
      <w:pPr>
        <w:pStyle w:val="ListBullet"/>
        <w:rPr>
          <w:lang w:val="id-ID"/>
        </w:rPr>
      </w:pPr>
      <w:r w:rsidRPr="008A15FC">
        <w:rPr>
          <w:lang w:val="id-ID"/>
        </w:rPr>
        <w:t>Penyerangan atau ancaman penyerangan</w:t>
      </w:r>
    </w:p>
    <w:p w14:paraId="792D3174" w14:textId="77777777" w:rsidR="009F293D" w:rsidRPr="008A15FC" w:rsidRDefault="009F293D" w:rsidP="009F293D">
      <w:pPr>
        <w:pStyle w:val="ListBullet"/>
        <w:rPr>
          <w:lang w:val="id-ID"/>
        </w:rPr>
      </w:pPr>
      <w:r w:rsidRPr="008A15FC">
        <w:rPr>
          <w:lang w:val="id-ID"/>
        </w:rPr>
        <w:t>Pemerasan</w:t>
      </w:r>
    </w:p>
    <w:p w14:paraId="55CF2500" w14:textId="77777777" w:rsidR="009F293D" w:rsidRPr="008A15FC" w:rsidRDefault="009F293D" w:rsidP="009F293D">
      <w:pPr>
        <w:pStyle w:val="ListBullet"/>
        <w:rPr>
          <w:lang w:val="id-ID"/>
        </w:rPr>
      </w:pPr>
      <w:r w:rsidRPr="008A15FC">
        <w:rPr>
          <w:lang w:val="id-ID"/>
        </w:rPr>
        <w:t>Penculikan, penahanan yang tidak sah atau perampasan kebebasan</w:t>
      </w:r>
    </w:p>
    <w:p w14:paraId="06CB6691" w14:textId="77777777" w:rsidR="009F293D" w:rsidRPr="008A15FC" w:rsidRDefault="009F293D" w:rsidP="009F293D">
      <w:pPr>
        <w:pStyle w:val="ListBullet"/>
        <w:rPr>
          <w:lang w:val="id-ID"/>
        </w:rPr>
      </w:pPr>
      <w:r w:rsidRPr="008A15FC">
        <w:rPr>
          <w:lang w:val="id-ID"/>
        </w:rPr>
        <w:t>Menguntit dan pengawasan fisik atau elektronik yang tidak diinginkan</w:t>
      </w:r>
    </w:p>
    <w:p w14:paraId="442A7BED" w14:textId="77777777" w:rsidR="009F293D" w:rsidRPr="008A15FC" w:rsidRDefault="009F293D" w:rsidP="009F293D">
      <w:pPr>
        <w:pStyle w:val="ListBullet"/>
        <w:rPr>
          <w:lang w:val="id-ID"/>
        </w:rPr>
      </w:pPr>
      <w:r w:rsidRPr="008A15FC">
        <w:rPr>
          <w:lang w:val="id-ID"/>
        </w:rPr>
        <w:lastRenderedPageBreak/>
        <w:t>Pemaksaan terhadap individu dengan mengancam keluarga atau rekan mereka di luar negeri untuk memaksa mereka menurut</w:t>
      </w:r>
    </w:p>
    <w:p w14:paraId="2CE1163B" w14:textId="77777777" w:rsidR="009F293D" w:rsidRPr="008A15FC" w:rsidRDefault="009F293D" w:rsidP="009F293D">
      <w:pPr>
        <w:pStyle w:val="ListBullet"/>
        <w:rPr>
          <w:lang w:val="id-ID"/>
        </w:rPr>
      </w:pPr>
      <w:r w:rsidRPr="008A15FC">
        <w:rPr>
          <w:lang w:val="id-ID"/>
        </w:rPr>
        <w:t>Kampanye disinformasi online melalui media sosial untuk mendiskreditkan individu atau kelompok</w:t>
      </w:r>
    </w:p>
    <w:p w14:paraId="521E94D2" w14:textId="11E55CB8" w:rsidR="00F436DA" w:rsidRPr="008A15FC" w:rsidRDefault="00F436DA" w:rsidP="00742E59">
      <w:pPr>
        <w:pStyle w:val="Heading2"/>
        <w:rPr>
          <w:b w:val="0"/>
          <w:bCs w:val="0"/>
          <w:color w:val="auto"/>
          <w:sz w:val="20"/>
          <w:szCs w:val="20"/>
          <w:lang w:val="id-ID"/>
        </w:rPr>
      </w:pPr>
      <w:r w:rsidRPr="008A15FC">
        <w:rPr>
          <w:b w:val="0"/>
          <w:bCs w:val="0"/>
          <w:color w:val="auto"/>
          <w:sz w:val="20"/>
          <w:szCs w:val="20"/>
          <w:lang w:val="id-ID"/>
        </w:rPr>
        <w:t xml:space="preserve">Yang penting, untuk merupakan campur tangan asing di bawah Undang-Undang KUHP 1995 (Cth), aktivitas tersebut harus dikaitkan dengan pemerintah asing atau perwakilannya. Dalam menilai kriminalitas, lembaga penegak hukum juga dapat mempertimbangkan pelanggaran Negara Bagian atau </w:t>
      </w:r>
      <w:r w:rsidR="00A66A2C" w:rsidRPr="008A15FC">
        <w:rPr>
          <w:b w:val="0"/>
          <w:bCs w:val="0"/>
          <w:color w:val="auto"/>
          <w:sz w:val="20"/>
          <w:szCs w:val="20"/>
          <w:lang w:val="id-ID"/>
        </w:rPr>
        <w:t xml:space="preserve">Teritori </w:t>
      </w:r>
      <w:r w:rsidRPr="008A15FC">
        <w:rPr>
          <w:b w:val="0"/>
          <w:bCs w:val="0"/>
          <w:color w:val="auto"/>
          <w:sz w:val="20"/>
          <w:szCs w:val="20"/>
          <w:lang w:val="id-ID"/>
        </w:rPr>
        <w:t>Australia</w:t>
      </w:r>
    </w:p>
    <w:p w14:paraId="7A402FC0" w14:textId="77777777" w:rsidR="00742E59" w:rsidRPr="008A15FC" w:rsidRDefault="007D3963" w:rsidP="00742E59">
      <w:pPr>
        <w:rPr>
          <w:b/>
          <w:bCs/>
          <w:color w:val="000054" w:themeColor="text2"/>
          <w:sz w:val="28"/>
          <w:szCs w:val="28"/>
          <w:lang w:val="id-ID"/>
        </w:rPr>
      </w:pPr>
      <w:r w:rsidRPr="008A15FC">
        <w:rPr>
          <w:b/>
          <w:bCs/>
          <w:color w:val="000054" w:themeColor="text2"/>
          <w:sz w:val="28"/>
          <w:szCs w:val="28"/>
          <w:lang w:val="id-ID"/>
        </w:rPr>
        <w:t>Siapa yang ditargetkan</w:t>
      </w:r>
      <w:r w:rsidR="00742E59" w:rsidRPr="008A15FC">
        <w:rPr>
          <w:b/>
          <w:bCs/>
          <w:color w:val="000054" w:themeColor="text2"/>
          <w:sz w:val="28"/>
          <w:szCs w:val="28"/>
          <w:lang w:val="id-ID"/>
        </w:rPr>
        <w:t>?</w:t>
      </w:r>
    </w:p>
    <w:p w14:paraId="0B74D56F" w14:textId="77777777" w:rsidR="00742E59" w:rsidRPr="008A15FC" w:rsidRDefault="00F436DA" w:rsidP="00742E59">
      <w:pPr>
        <w:pStyle w:val="Heading2"/>
        <w:rPr>
          <w:b w:val="0"/>
          <w:bCs w:val="0"/>
          <w:color w:val="auto"/>
          <w:sz w:val="20"/>
          <w:szCs w:val="20"/>
          <w:lang w:val="id-ID"/>
        </w:rPr>
      </w:pPr>
      <w:r w:rsidRPr="008A15FC">
        <w:rPr>
          <w:b w:val="0"/>
          <w:bCs w:val="0"/>
          <w:color w:val="auto"/>
          <w:sz w:val="20"/>
          <w:szCs w:val="20"/>
          <w:lang w:val="id-ID"/>
        </w:rPr>
        <w:t>Pemerintah asing dapat menargetkan</w:t>
      </w:r>
      <w:r w:rsidR="00742E59" w:rsidRPr="008A15FC">
        <w:rPr>
          <w:b w:val="0"/>
          <w:bCs w:val="0"/>
          <w:color w:val="auto"/>
          <w:sz w:val="20"/>
          <w:szCs w:val="20"/>
          <w:lang w:val="id-ID"/>
        </w:rPr>
        <w:t>:</w:t>
      </w:r>
    </w:p>
    <w:p w14:paraId="1C2CC065" w14:textId="77777777" w:rsidR="00F436DA" w:rsidRPr="008A15FC" w:rsidRDefault="00F436DA" w:rsidP="00F436DA">
      <w:pPr>
        <w:pStyle w:val="ListBullet"/>
        <w:rPr>
          <w:lang w:val="id-ID"/>
        </w:rPr>
      </w:pPr>
      <w:r w:rsidRPr="008A15FC">
        <w:rPr>
          <w:lang w:val="id-ID"/>
        </w:rPr>
        <w:t>Mantan atau warga negara saat ini yang tinggal di Australia</w:t>
      </w:r>
    </w:p>
    <w:p w14:paraId="7BDD9796" w14:textId="77777777" w:rsidR="00F436DA" w:rsidRPr="008A15FC" w:rsidRDefault="00F436DA" w:rsidP="00F436DA">
      <w:pPr>
        <w:pStyle w:val="ListBullet"/>
        <w:rPr>
          <w:lang w:val="id-ID"/>
        </w:rPr>
      </w:pPr>
      <w:r w:rsidRPr="008A15FC">
        <w:rPr>
          <w:lang w:val="id-ID"/>
        </w:rPr>
        <w:t>Aktivis politik dan hak asasi manusia</w:t>
      </w:r>
    </w:p>
    <w:p w14:paraId="7F0D5ED5" w14:textId="77777777" w:rsidR="00F436DA" w:rsidRPr="008A15FC" w:rsidRDefault="00F436DA" w:rsidP="00F436DA">
      <w:pPr>
        <w:pStyle w:val="ListBullet"/>
        <w:rPr>
          <w:lang w:val="id-ID"/>
        </w:rPr>
      </w:pPr>
      <w:r w:rsidRPr="008A15FC">
        <w:rPr>
          <w:lang w:val="id-ID"/>
        </w:rPr>
        <w:t>Pembangkang</w:t>
      </w:r>
    </w:p>
    <w:p w14:paraId="3EFC0FA2" w14:textId="77777777" w:rsidR="00F436DA" w:rsidRPr="008A15FC" w:rsidRDefault="00F436DA" w:rsidP="00F436DA">
      <w:pPr>
        <w:pStyle w:val="ListBullet"/>
        <w:rPr>
          <w:lang w:val="id-ID"/>
        </w:rPr>
      </w:pPr>
      <w:r w:rsidRPr="008A15FC">
        <w:rPr>
          <w:lang w:val="id-ID"/>
        </w:rPr>
        <w:t>Jurnalis</w:t>
      </w:r>
    </w:p>
    <w:p w14:paraId="66F0963C" w14:textId="77777777" w:rsidR="00F436DA" w:rsidRPr="008A15FC" w:rsidRDefault="00F436DA" w:rsidP="00F436DA">
      <w:pPr>
        <w:pStyle w:val="ListBullet"/>
        <w:rPr>
          <w:lang w:val="id-ID"/>
        </w:rPr>
      </w:pPr>
      <w:r w:rsidRPr="008A15FC">
        <w:rPr>
          <w:lang w:val="id-ID"/>
        </w:rPr>
        <w:t>Lawan politik</w:t>
      </w:r>
    </w:p>
    <w:p w14:paraId="36C07A94" w14:textId="77777777" w:rsidR="00742E59" w:rsidRPr="008A15FC" w:rsidRDefault="00F436DA" w:rsidP="00F436DA">
      <w:pPr>
        <w:pStyle w:val="ListBullet"/>
        <w:rPr>
          <w:lang w:val="id-ID"/>
        </w:rPr>
      </w:pPr>
      <w:r w:rsidRPr="008A15FC">
        <w:rPr>
          <w:lang w:val="id-ID"/>
        </w:rPr>
        <w:t>Kelompok agama atau etnis minoritas</w:t>
      </w:r>
      <w:r w:rsidR="00742E59" w:rsidRPr="008A15FC">
        <w:rPr>
          <w:lang w:val="id-ID"/>
        </w:rPr>
        <w:t xml:space="preserve">. </w:t>
      </w:r>
    </w:p>
    <w:p w14:paraId="112B4022" w14:textId="77777777" w:rsidR="00742E59" w:rsidRPr="008A15FC" w:rsidRDefault="00742E59" w:rsidP="00742E59">
      <w:pPr>
        <w:pStyle w:val="ListBullet"/>
        <w:numPr>
          <w:ilvl w:val="0"/>
          <w:numId w:val="0"/>
        </w:numPr>
        <w:rPr>
          <w:lang w:val="id-ID"/>
        </w:rPr>
      </w:pPr>
    </w:p>
    <w:p w14:paraId="43480CF4" w14:textId="669966C9" w:rsidR="00742E59" w:rsidRPr="008A15FC" w:rsidRDefault="00F436DA" w:rsidP="00742E59">
      <w:pPr>
        <w:rPr>
          <w:b/>
          <w:bCs/>
          <w:color w:val="000054" w:themeColor="text2"/>
          <w:sz w:val="28"/>
          <w:szCs w:val="28"/>
          <w:lang w:val="id-ID"/>
        </w:rPr>
      </w:pPr>
      <w:r w:rsidRPr="008A15FC">
        <w:rPr>
          <w:b/>
          <w:bCs/>
          <w:color w:val="000054" w:themeColor="text2"/>
          <w:sz w:val="28"/>
          <w:szCs w:val="28"/>
          <w:lang w:val="id-ID"/>
        </w:rPr>
        <w:t xml:space="preserve">Apa yang saya bisa </w:t>
      </w:r>
      <w:r w:rsidR="00AC69CA">
        <w:rPr>
          <w:b/>
          <w:bCs/>
          <w:color w:val="000054" w:themeColor="text2"/>
          <w:sz w:val="28"/>
          <w:szCs w:val="28"/>
          <w:lang w:val="en-US"/>
        </w:rPr>
        <w:t>lakukan</w:t>
      </w:r>
      <w:r w:rsidR="001F4B33">
        <w:rPr>
          <w:b/>
          <w:bCs/>
          <w:color w:val="000054" w:themeColor="text2"/>
          <w:sz w:val="28"/>
          <w:szCs w:val="28"/>
          <w:lang w:val="en-US"/>
        </w:rPr>
        <w:t xml:space="preserve"> untuk mem</w:t>
      </w:r>
      <w:r w:rsidRPr="008A15FC">
        <w:rPr>
          <w:b/>
          <w:bCs/>
          <w:color w:val="000054" w:themeColor="text2"/>
          <w:sz w:val="28"/>
          <w:szCs w:val="28"/>
          <w:lang w:val="id-ID"/>
        </w:rPr>
        <w:t>bantu</w:t>
      </w:r>
      <w:r w:rsidR="00742E59" w:rsidRPr="008A15FC">
        <w:rPr>
          <w:b/>
          <w:bCs/>
          <w:color w:val="000054" w:themeColor="text2"/>
          <w:sz w:val="28"/>
          <w:szCs w:val="28"/>
          <w:lang w:val="id-ID"/>
        </w:rPr>
        <w:t>?</w:t>
      </w:r>
    </w:p>
    <w:p w14:paraId="3E25B3BF" w14:textId="77777777" w:rsidR="00742E59" w:rsidRPr="008A15FC" w:rsidRDefault="00F436DA" w:rsidP="00742E59">
      <w:pPr>
        <w:pStyle w:val="Heading2"/>
        <w:rPr>
          <w:b w:val="0"/>
          <w:bCs w:val="0"/>
          <w:color w:val="auto"/>
          <w:sz w:val="20"/>
          <w:szCs w:val="20"/>
          <w:lang w:val="id-ID"/>
        </w:rPr>
      </w:pPr>
      <w:r w:rsidRPr="008A15FC">
        <w:rPr>
          <w:b w:val="0"/>
          <w:bCs w:val="0"/>
          <w:color w:val="auto"/>
          <w:sz w:val="20"/>
          <w:szCs w:val="20"/>
          <w:lang w:val="id-ID"/>
        </w:rPr>
        <w:t xml:space="preserve">Meskipun tidak semua laporan tentang campur tangan asing dalam masyarakat akan menghasilkan tanggapan AFP yang jelas, setiap laporan </w:t>
      </w:r>
      <w:r w:rsidRPr="008A15FC">
        <w:rPr>
          <w:bCs w:val="0"/>
          <w:color w:val="auto"/>
          <w:sz w:val="20"/>
          <w:szCs w:val="20"/>
          <w:lang w:val="id-ID"/>
        </w:rPr>
        <w:t>membantu membangun gambaran</w:t>
      </w:r>
      <w:r w:rsidRPr="008A15FC">
        <w:rPr>
          <w:b w:val="0"/>
          <w:bCs w:val="0"/>
          <w:color w:val="auto"/>
          <w:sz w:val="20"/>
          <w:szCs w:val="20"/>
          <w:lang w:val="id-ID"/>
        </w:rPr>
        <w:t xml:space="preserve"> tentang masalah yang muncul</w:t>
      </w:r>
      <w:r w:rsidR="00742E59" w:rsidRPr="008A15FC">
        <w:rPr>
          <w:b w:val="0"/>
          <w:bCs w:val="0"/>
          <w:color w:val="auto"/>
          <w:sz w:val="20"/>
          <w:szCs w:val="20"/>
          <w:lang w:val="id-ID"/>
        </w:rPr>
        <w:t>.</w:t>
      </w:r>
    </w:p>
    <w:p w14:paraId="476D8EB0" w14:textId="77777777" w:rsidR="00742E59" w:rsidRPr="008A15FC" w:rsidRDefault="00005F75" w:rsidP="00742E59">
      <w:pPr>
        <w:pStyle w:val="Heading2"/>
        <w:rPr>
          <w:rFonts w:cstheme="minorHAnsi"/>
          <w:b w:val="0"/>
          <w:bCs w:val="0"/>
          <w:color w:val="auto"/>
          <w:sz w:val="22"/>
          <w:szCs w:val="22"/>
          <w:lang w:val="id-ID"/>
        </w:rPr>
      </w:pPr>
      <w:r w:rsidRPr="008A15FC">
        <w:rPr>
          <w:b w:val="0"/>
          <w:bCs w:val="0"/>
          <w:color w:val="auto"/>
          <w:sz w:val="20"/>
          <w:szCs w:val="20"/>
          <w:lang w:val="id-ID"/>
        </w:rPr>
        <w:t xml:space="preserve">Setiap kekhawatiran dan/atau contoh campur tangan asing dalam masyarakat dapat dilaporkan ke </w:t>
      </w:r>
      <w:r w:rsidRPr="008A15FC">
        <w:rPr>
          <w:bCs w:val="0"/>
          <w:color w:val="auto"/>
          <w:sz w:val="20"/>
          <w:szCs w:val="20"/>
          <w:lang w:val="id-ID"/>
        </w:rPr>
        <w:t>National Security Hotline (NSH)</w:t>
      </w:r>
      <w:r w:rsidR="00742E59" w:rsidRPr="008A15FC">
        <w:rPr>
          <w:b w:val="0"/>
          <w:bCs w:val="0"/>
          <w:color w:val="auto"/>
          <w:sz w:val="20"/>
          <w:szCs w:val="20"/>
          <w:lang w:val="id-ID"/>
        </w:rPr>
        <w:t>.</w:t>
      </w:r>
      <w:r w:rsidR="00742E59" w:rsidRPr="008A15FC">
        <w:rPr>
          <w:rFonts w:cstheme="minorHAnsi"/>
          <w:b w:val="0"/>
          <w:bCs w:val="0"/>
          <w:color w:val="auto"/>
          <w:sz w:val="22"/>
          <w:szCs w:val="22"/>
          <w:lang w:val="id-ID"/>
        </w:rPr>
        <w:t xml:space="preserve"> </w:t>
      </w:r>
    </w:p>
    <w:p w14:paraId="5107C9C8" w14:textId="77777777" w:rsidR="00005F75" w:rsidRPr="008A15FC" w:rsidRDefault="00005F75" w:rsidP="00005F75">
      <w:pPr>
        <w:pStyle w:val="ListBullet"/>
        <w:rPr>
          <w:lang w:val="id-ID"/>
        </w:rPr>
      </w:pPr>
      <w:r w:rsidRPr="008A15FC">
        <w:rPr>
          <w:lang w:val="id-ID"/>
        </w:rPr>
        <w:t>NSH beroperasi 24 jam sehari, 7 hari seminggu dan merupakan pusat kontak untuk melaporkan kekhawatiran tentang kemungkinan campur tangan asing di masyarakat.</w:t>
      </w:r>
    </w:p>
    <w:p w14:paraId="32D4E150" w14:textId="77777777" w:rsidR="00005F75" w:rsidRPr="008A15FC" w:rsidRDefault="00005F75" w:rsidP="00005F75">
      <w:pPr>
        <w:pStyle w:val="ListBullet"/>
        <w:rPr>
          <w:lang w:val="id-ID"/>
        </w:rPr>
      </w:pPr>
      <w:r w:rsidRPr="008A15FC">
        <w:rPr>
          <w:lang w:val="id-ID"/>
        </w:rPr>
        <w:t>Operator NSH akan mengetahui apa yang harus dilakukan dengan informasi yang Anda berikan, dan jika perlu, mereka akan meneruskannya ke lembaga penegak hukum dan keamanan untuk penilaian.</w:t>
      </w:r>
    </w:p>
    <w:p w14:paraId="2BD483DE" w14:textId="77777777" w:rsidR="00005F75" w:rsidRPr="008A15FC" w:rsidRDefault="00005F75" w:rsidP="00005F75">
      <w:pPr>
        <w:pStyle w:val="ListBullet"/>
        <w:rPr>
          <w:lang w:val="id-ID"/>
        </w:rPr>
      </w:pPr>
      <w:r w:rsidRPr="008A15FC">
        <w:rPr>
          <w:lang w:val="id-ID"/>
        </w:rPr>
        <w:t>Operator NSH menanggapi setiap panggilan dengan serius dan menghargai semua informasi yang diterima.</w:t>
      </w:r>
    </w:p>
    <w:p w14:paraId="12D3B245" w14:textId="1C99E8D8" w:rsidR="00005F75" w:rsidRPr="008A15FC" w:rsidRDefault="00005F75" w:rsidP="00005F75">
      <w:pPr>
        <w:pStyle w:val="ListBullet"/>
        <w:rPr>
          <w:lang w:val="id-ID"/>
        </w:rPr>
      </w:pPr>
      <w:r w:rsidRPr="008A15FC">
        <w:rPr>
          <w:lang w:val="id-ID"/>
        </w:rPr>
        <w:t xml:space="preserve">Kami tahu bahwa melaporkan masalah yang menjadi </w:t>
      </w:r>
      <w:r w:rsidR="001F4B33">
        <w:rPr>
          <w:lang w:val="en-US"/>
        </w:rPr>
        <w:t xml:space="preserve">kekhawatiran </w:t>
      </w:r>
      <w:r w:rsidRPr="008A15FC">
        <w:rPr>
          <w:lang w:val="id-ID"/>
        </w:rPr>
        <w:t xml:space="preserve">bisa menjadi </w:t>
      </w:r>
      <w:r w:rsidR="004066F4" w:rsidRPr="008A15FC">
        <w:rPr>
          <w:lang w:val="id-ID"/>
        </w:rPr>
        <w:t xml:space="preserve">sebuah </w:t>
      </w:r>
      <w:r w:rsidRPr="008A15FC">
        <w:rPr>
          <w:lang w:val="id-ID"/>
        </w:rPr>
        <w:t>langkah</w:t>
      </w:r>
      <w:r w:rsidR="004066F4" w:rsidRPr="008A15FC">
        <w:rPr>
          <w:lang w:val="id-ID"/>
        </w:rPr>
        <w:t xml:space="preserve"> yang</w:t>
      </w:r>
      <w:r w:rsidRPr="008A15FC">
        <w:rPr>
          <w:lang w:val="id-ID"/>
        </w:rPr>
        <w:t xml:space="preserve"> besar. Kami menganggap serius hak privasi Anda. Tolong beri tahu operator jika Anda ingin tetap anonim.</w:t>
      </w:r>
    </w:p>
    <w:p w14:paraId="7E17EDDD" w14:textId="77777777" w:rsidR="0037155F" w:rsidRDefault="00005F75" w:rsidP="0037155F">
      <w:pPr>
        <w:pStyle w:val="ListBullet"/>
        <w:rPr>
          <w:lang w:val="id-ID"/>
        </w:rPr>
      </w:pPr>
      <w:r w:rsidRPr="008A15FC">
        <w:rPr>
          <w:lang w:val="id-ID"/>
        </w:rPr>
        <w:t>Karena sifat informasi yang sensitif, Anda tidak akan menerima saran tentang hasil panggilan atau email Anda.</w:t>
      </w:r>
    </w:p>
    <w:p w14:paraId="3C254D6A" w14:textId="0A9F364F" w:rsidR="005046D5" w:rsidRPr="00716232" w:rsidRDefault="00716232" w:rsidP="005046D5">
      <w:pPr>
        <w:pStyle w:val="Heading2"/>
        <w:rPr>
          <w:b w:val="0"/>
          <w:bCs w:val="0"/>
          <w:color w:val="auto"/>
          <w:sz w:val="20"/>
          <w:szCs w:val="20"/>
          <w:lang w:val="en-US"/>
        </w:rPr>
      </w:pPr>
      <w:r w:rsidRPr="00716232">
        <w:rPr>
          <w:b w:val="0"/>
          <w:bCs w:val="0"/>
          <w:color w:val="auto"/>
          <w:sz w:val="20"/>
          <w:szCs w:val="20"/>
          <w:lang w:val="id-ID"/>
        </w:rPr>
        <w:lastRenderedPageBreak/>
        <w:t>Informasi yang Anda berikan mungkin merupakan bagian yang hilang yang dibutuhkan AFP untuk membantu mencegah campur tangan asing di masyarakat</w:t>
      </w:r>
      <w:r w:rsidRPr="00716232">
        <w:rPr>
          <w:b w:val="0"/>
          <w:bCs w:val="0"/>
          <w:color w:val="auto"/>
          <w:sz w:val="20"/>
          <w:szCs w:val="20"/>
          <w:lang w:val="en-US"/>
        </w:rPr>
        <w:t>.</w:t>
      </w:r>
    </w:p>
    <w:p w14:paraId="7E4EF652" w14:textId="148CE970" w:rsidR="00742E59" w:rsidRPr="008A15FC" w:rsidRDefault="004066F4" w:rsidP="00742E59">
      <w:pPr>
        <w:pStyle w:val="Heading2"/>
        <w:rPr>
          <w:b w:val="0"/>
          <w:bCs w:val="0"/>
          <w:color w:val="auto"/>
          <w:sz w:val="20"/>
          <w:szCs w:val="20"/>
          <w:lang w:val="id-ID"/>
        </w:rPr>
      </w:pPr>
      <w:r w:rsidRPr="008A15FC">
        <w:rPr>
          <w:b w:val="0"/>
          <w:bCs w:val="0"/>
          <w:color w:val="auto"/>
          <w:sz w:val="20"/>
          <w:szCs w:val="20"/>
          <w:lang w:val="id-ID"/>
        </w:rPr>
        <w:t>Ada beberapa cara untuk menghubungi</w:t>
      </w:r>
      <w:r w:rsidR="00742E59" w:rsidRPr="008A15FC">
        <w:rPr>
          <w:b w:val="0"/>
          <w:bCs w:val="0"/>
          <w:color w:val="auto"/>
          <w:sz w:val="20"/>
          <w:szCs w:val="20"/>
          <w:lang w:val="id-ID"/>
        </w:rPr>
        <w:t xml:space="preserve"> </w:t>
      </w:r>
      <w:r w:rsidR="00742E59" w:rsidRPr="008A15FC">
        <w:rPr>
          <w:bCs w:val="0"/>
          <w:color w:val="auto"/>
          <w:sz w:val="20"/>
          <w:szCs w:val="20"/>
          <w:lang w:val="id-ID"/>
        </w:rPr>
        <w:t>NSH:</w:t>
      </w:r>
    </w:p>
    <w:p w14:paraId="364C97E2" w14:textId="77777777" w:rsidR="00742E59" w:rsidRPr="008A15FC" w:rsidRDefault="004066F4" w:rsidP="00742E59">
      <w:pPr>
        <w:pStyle w:val="ListBullet"/>
        <w:ind w:left="357" w:hanging="357"/>
        <w:rPr>
          <w:b/>
          <w:lang w:val="id-ID"/>
        </w:rPr>
      </w:pPr>
      <w:r w:rsidRPr="008A15FC">
        <w:rPr>
          <w:b/>
          <w:lang w:val="id-ID"/>
        </w:rPr>
        <w:t>Telepon</w:t>
      </w:r>
      <w:r w:rsidR="00742E59" w:rsidRPr="008A15FC">
        <w:rPr>
          <w:b/>
          <w:lang w:val="id-ID"/>
        </w:rPr>
        <w:t>: 1800 123 400</w:t>
      </w:r>
    </w:p>
    <w:p w14:paraId="336B88C0" w14:textId="447ED6D9" w:rsidR="00742E59" w:rsidRPr="008A15FC" w:rsidRDefault="004066F4" w:rsidP="00742E59">
      <w:pPr>
        <w:pStyle w:val="ListBullet2"/>
        <w:rPr>
          <w:lang w:val="id-ID"/>
        </w:rPr>
      </w:pPr>
      <w:r w:rsidRPr="008A15FC">
        <w:rPr>
          <w:lang w:val="id-ID"/>
        </w:rPr>
        <w:t>Dari luar Australia</w:t>
      </w:r>
      <w:r w:rsidR="00742E59" w:rsidRPr="008A15FC">
        <w:rPr>
          <w:lang w:val="id-ID"/>
        </w:rPr>
        <w:t xml:space="preserve">  (+61) 1300 123 401</w:t>
      </w:r>
    </w:p>
    <w:p w14:paraId="3F6A0AD0" w14:textId="77777777" w:rsidR="00742E59" w:rsidRPr="008A15FC" w:rsidRDefault="004066F4" w:rsidP="00742E59">
      <w:pPr>
        <w:pStyle w:val="ListBullet2"/>
        <w:ind w:left="714" w:hanging="357"/>
        <w:rPr>
          <w:u w:val="single"/>
          <w:lang w:val="id-ID"/>
        </w:rPr>
      </w:pPr>
      <w:r w:rsidRPr="008A15FC">
        <w:rPr>
          <w:u w:val="single"/>
          <w:lang w:val="id-ID"/>
        </w:rPr>
        <w:t>Untuk pengguna teletip (</w:t>
      </w:r>
      <w:r w:rsidRPr="008A15FC">
        <w:rPr>
          <w:i/>
          <w:u w:val="single"/>
          <w:lang w:val="id-ID"/>
        </w:rPr>
        <w:t>teletypewriter/</w:t>
      </w:r>
      <w:r w:rsidR="00742E59" w:rsidRPr="008A15FC">
        <w:rPr>
          <w:i/>
          <w:u w:val="single"/>
          <w:lang w:val="id-ID"/>
        </w:rPr>
        <w:t>TTY</w:t>
      </w:r>
      <w:r w:rsidRPr="008A15FC">
        <w:rPr>
          <w:u w:val="single"/>
          <w:lang w:val="id-ID"/>
        </w:rPr>
        <w:t>)</w:t>
      </w:r>
      <w:r w:rsidR="00742E59" w:rsidRPr="008A15FC">
        <w:rPr>
          <w:u w:val="single"/>
          <w:lang w:val="id-ID"/>
        </w:rPr>
        <w:t xml:space="preserve"> (</w:t>
      </w:r>
      <w:r w:rsidRPr="008A15FC">
        <w:rPr>
          <w:u w:val="single"/>
          <w:lang w:val="id-ID"/>
        </w:rPr>
        <w:t>pengguna dengan gangguan pendengaran</w:t>
      </w:r>
      <w:r w:rsidR="00742E59" w:rsidRPr="008A15FC">
        <w:rPr>
          <w:u w:val="single"/>
          <w:lang w:val="id-ID"/>
        </w:rPr>
        <w:t>): 1800 234 889</w:t>
      </w:r>
    </w:p>
    <w:p w14:paraId="622D97F7" w14:textId="77777777" w:rsidR="00742E59" w:rsidRPr="008A15FC" w:rsidRDefault="004066F4" w:rsidP="004066F4">
      <w:pPr>
        <w:pStyle w:val="ListBullet2"/>
        <w:rPr>
          <w:b/>
          <w:lang w:val="id-ID"/>
        </w:rPr>
      </w:pPr>
      <w:r w:rsidRPr="008A15FC">
        <w:rPr>
          <w:b/>
          <w:lang w:val="id-ID"/>
        </w:rPr>
        <w:t>Jika Anda memerlukan juru bahasa, harap hubungi Layanan Penerjemahan dan Juru Bahasa di 131 450 dan minta mereka menelepon</w:t>
      </w:r>
      <w:r w:rsidR="00742E59" w:rsidRPr="008A15FC">
        <w:rPr>
          <w:b/>
          <w:lang w:val="id-ID"/>
        </w:rPr>
        <w:t xml:space="preserve"> National Security Hotline</w:t>
      </w:r>
    </w:p>
    <w:p w14:paraId="0A2BC6BC" w14:textId="77777777" w:rsidR="00742E59" w:rsidRPr="008A15FC" w:rsidRDefault="00742E59" w:rsidP="00742E59">
      <w:pPr>
        <w:pStyle w:val="ListBullet"/>
        <w:ind w:left="357" w:hanging="357"/>
        <w:rPr>
          <w:b/>
          <w:lang w:val="id-ID"/>
        </w:rPr>
      </w:pPr>
      <w:r w:rsidRPr="008A15FC">
        <w:rPr>
          <w:b/>
          <w:lang w:val="id-ID"/>
        </w:rPr>
        <w:t>SMS</w:t>
      </w:r>
    </w:p>
    <w:p w14:paraId="4C73D245" w14:textId="3102E363" w:rsidR="00742E59" w:rsidRPr="008A15FC" w:rsidRDefault="004066F4" w:rsidP="004066F4">
      <w:pPr>
        <w:pStyle w:val="ListBullet2"/>
        <w:rPr>
          <w:lang w:val="id-ID"/>
        </w:rPr>
      </w:pPr>
      <w:r w:rsidRPr="008A15FC">
        <w:rPr>
          <w:lang w:val="id-ID"/>
        </w:rPr>
        <w:t>Silakan kirim informasi Anda melalui pesan teks ke</w:t>
      </w:r>
      <w:r w:rsidR="00742E59" w:rsidRPr="008A15FC">
        <w:rPr>
          <w:lang w:val="id-ID"/>
        </w:rPr>
        <w:t xml:space="preserve"> </w:t>
      </w:r>
      <w:r w:rsidR="00DB4E23" w:rsidRPr="00DB4E23">
        <w:rPr>
          <w:lang w:val="id-ID"/>
        </w:rPr>
        <w:t>0498 562 549</w:t>
      </w:r>
    </w:p>
    <w:p w14:paraId="12566ED8" w14:textId="77777777" w:rsidR="00742E59" w:rsidRPr="008A15FC" w:rsidRDefault="00742E59" w:rsidP="00742E59">
      <w:pPr>
        <w:pStyle w:val="ListBullet"/>
        <w:ind w:left="357" w:hanging="357"/>
        <w:rPr>
          <w:b/>
          <w:lang w:val="id-ID"/>
        </w:rPr>
      </w:pPr>
      <w:r w:rsidRPr="008A15FC">
        <w:rPr>
          <w:b/>
          <w:lang w:val="id-ID"/>
        </w:rPr>
        <w:t>Email</w:t>
      </w:r>
    </w:p>
    <w:p w14:paraId="18E71CC7" w14:textId="77777777" w:rsidR="00742E59" w:rsidRPr="008A15FC" w:rsidRDefault="004066F4" w:rsidP="004066F4">
      <w:pPr>
        <w:pStyle w:val="ListBullet2"/>
        <w:rPr>
          <w:rStyle w:val="Hyperlink"/>
          <w:rFonts w:cstheme="minorHAnsi"/>
          <w:lang w:val="id-ID"/>
        </w:rPr>
      </w:pPr>
      <w:r w:rsidRPr="008A15FC">
        <w:rPr>
          <w:lang w:val="id-ID"/>
        </w:rPr>
        <w:t>Silakan kirim informasi Anda melalui email ke</w:t>
      </w:r>
      <w:r w:rsidR="00742E59" w:rsidRPr="008A15FC">
        <w:rPr>
          <w:lang w:val="id-ID"/>
        </w:rPr>
        <w:t xml:space="preserve">: </w:t>
      </w:r>
      <w:hyperlink r:id="rId12" w:history="1">
        <w:r w:rsidR="00742E59" w:rsidRPr="008A15FC">
          <w:rPr>
            <w:rStyle w:val="Hyperlink"/>
            <w:rFonts w:cstheme="minorHAnsi"/>
            <w:lang w:val="id-ID"/>
          </w:rPr>
          <w:t>hotline@nationalsecurity.gov.au</w:t>
        </w:r>
      </w:hyperlink>
    </w:p>
    <w:p w14:paraId="7547BCA1" w14:textId="77777777" w:rsidR="00742E59" w:rsidRPr="008A15FC" w:rsidRDefault="004066F4" w:rsidP="00742E59">
      <w:pPr>
        <w:pStyle w:val="ListBullet"/>
        <w:ind w:left="357" w:hanging="357"/>
        <w:rPr>
          <w:rFonts w:cstheme="minorHAnsi"/>
          <w:b/>
          <w:lang w:val="id-ID"/>
        </w:rPr>
      </w:pPr>
      <w:r w:rsidRPr="008A15FC">
        <w:rPr>
          <w:rFonts w:cstheme="minorHAnsi"/>
          <w:b/>
          <w:lang w:val="id-ID"/>
        </w:rPr>
        <w:t>Pos</w:t>
      </w:r>
      <w:r w:rsidR="00742E59" w:rsidRPr="008A15FC">
        <w:rPr>
          <w:rFonts w:cstheme="minorHAnsi"/>
          <w:b/>
          <w:lang w:val="id-ID"/>
        </w:rPr>
        <w:t xml:space="preserve">: </w:t>
      </w:r>
    </w:p>
    <w:p w14:paraId="5C1C717C" w14:textId="51051ADF" w:rsidR="00742E59" w:rsidRPr="00AC69CA" w:rsidRDefault="004066F4" w:rsidP="004066F4">
      <w:pPr>
        <w:pStyle w:val="ListBullet2"/>
        <w:rPr>
          <w:rFonts w:cstheme="minorHAnsi"/>
          <w:lang w:val="id-ID"/>
        </w:rPr>
      </w:pPr>
      <w:r w:rsidRPr="008A15FC">
        <w:rPr>
          <w:rFonts w:cstheme="minorHAnsi"/>
          <w:lang w:val="id-ID"/>
        </w:rPr>
        <w:t xml:space="preserve">Silakan kirim </w:t>
      </w:r>
      <w:r w:rsidR="001F4B33">
        <w:rPr>
          <w:rFonts w:cstheme="minorHAnsi"/>
          <w:lang w:val="en-US"/>
        </w:rPr>
        <w:t>informasi</w:t>
      </w:r>
      <w:r w:rsidR="001F4B33" w:rsidRPr="00AC69CA">
        <w:rPr>
          <w:rFonts w:cstheme="minorHAnsi"/>
          <w:lang w:val="id-ID"/>
        </w:rPr>
        <w:t xml:space="preserve"> </w:t>
      </w:r>
      <w:r w:rsidRPr="00AC69CA">
        <w:rPr>
          <w:rFonts w:cstheme="minorHAnsi"/>
          <w:lang w:val="id-ID"/>
        </w:rPr>
        <w:t xml:space="preserve">Anda </w:t>
      </w:r>
      <w:r w:rsidR="001F4B33">
        <w:rPr>
          <w:rFonts w:cstheme="minorHAnsi"/>
          <w:lang w:val="en-US"/>
        </w:rPr>
        <w:t xml:space="preserve">melalui surat </w:t>
      </w:r>
      <w:r w:rsidRPr="00AC69CA">
        <w:rPr>
          <w:rFonts w:cstheme="minorHAnsi"/>
          <w:lang w:val="id-ID"/>
        </w:rPr>
        <w:t>ke</w:t>
      </w:r>
      <w:r w:rsidR="00742E59" w:rsidRPr="00AC69CA">
        <w:rPr>
          <w:rFonts w:cstheme="minorHAnsi"/>
          <w:lang w:val="id-ID"/>
        </w:rPr>
        <w:t>:</w:t>
      </w:r>
      <w:r w:rsidR="00742E59" w:rsidRPr="00AC69CA">
        <w:rPr>
          <w:rFonts w:cstheme="minorHAnsi"/>
          <w:lang w:val="id-ID"/>
        </w:rPr>
        <w:tab/>
      </w:r>
    </w:p>
    <w:p w14:paraId="4A3A8BC5" w14:textId="77777777" w:rsidR="00742E59" w:rsidRPr="00AC69CA" w:rsidRDefault="00742E59" w:rsidP="00742E59">
      <w:pPr>
        <w:pStyle w:val="ListBullet2"/>
        <w:numPr>
          <w:ilvl w:val="0"/>
          <w:numId w:val="0"/>
        </w:numPr>
        <w:ind w:left="720"/>
        <w:rPr>
          <w:rFonts w:cstheme="minorHAnsi"/>
          <w:lang w:val="id-ID"/>
        </w:rPr>
      </w:pPr>
      <w:r w:rsidRPr="00AC69CA">
        <w:rPr>
          <w:rFonts w:cstheme="minorHAnsi"/>
          <w:lang w:val="id-ID"/>
        </w:rPr>
        <w:t>National Security Hotline</w:t>
      </w:r>
      <w:r w:rsidRPr="00AC69CA">
        <w:rPr>
          <w:rFonts w:cstheme="minorHAnsi"/>
          <w:lang w:val="id-ID"/>
        </w:rPr>
        <w:br/>
        <w:t>Department of Home Affairs</w:t>
      </w:r>
      <w:r w:rsidRPr="00AC69CA">
        <w:rPr>
          <w:rFonts w:cstheme="minorHAnsi"/>
          <w:lang w:val="id-ID"/>
        </w:rPr>
        <w:br/>
        <w:t>PO Box 25</w:t>
      </w:r>
      <w:r w:rsidRPr="00AC69CA">
        <w:rPr>
          <w:rFonts w:cstheme="minorHAnsi"/>
          <w:lang w:val="id-ID"/>
        </w:rPr>
        <w:br/>
        <w:t>Belconnen ACT 2616</w:t>
      </w:r>
    </w:p>
    <w:p w14:paraId="4310E9B8" w14:textId="77777777" w:rsidR="00742E59" w:rsidRPr="00AC69CA" w:rsidRDefault="00742E59" w:rsidP="00742E59">
      <w:pPr>
        <w:pStyle w:val="ListBullet2"/>
        <w:numPr>
          <w:ilvl w:val="0"/>
          <w:numId w:val="0"/>
        </w:numPr>
        <w:rPr>
          <w:rFonts w:cstheme="minorHAnsi"/>
          <w:lang w:val="id-ID"/>
        </w:rPr>
      </w:pPr>
    </w:p>
    <w:p w14:paraId="7AE319EC" w14:textId="77777777" w:rsidR="00742E59" w:rsidRPr="00AC69CA" w:rsidRDefault="00503B03" w:rsidP="00742E59">
      <w:pPr>
        <w:rPr>
          <w:b/>
          <w:bCs/>
          <w:color w:val="000054" w:themeColor="text2"/>
          <w:sz w:val="28"/>
          <w:szCs w:val="28"/>
          <w:lang w:val="id-ID"/>
        </w:rPr>
      </w:pPr>
      <w:r w:rsidRPr="00AC69CA">
        <w:rPr>
          <w:b/>
          <w:bCs/>
          <w:color w:val="000054" w:themeColor="text2"/>
          <w:sz w:val="28"/>
          <w:szCs w:val="28"/>
          <w:lang w:val="id-ID"/>
        </w:rPr>
        <w:t>Cara lain untuk melapor</w:t>
      </w:r>
    </w:p>
    <w:p w14:paraId="75666A04" w14:textId="77777777" w:rsidR="00742E59" w:rsidRPr="00AC69CA" w:rsidRDefault="00503B03" w:rsidP="00742E59">
      <w:pPr>
        <w:rPr>
          <w:lang w:val="id-ID"/>
        </w:rPr>
      </w:pPr>
      <w:r w:rsidRPr="00AC69CA">
        <w:rPr>
          <w:rFonts w:cstheme="minorHAnsi"/>
          <w:lang w:val="id-ID"/>
        </w:rPr>
        <w:t>Anda juga dapat melaporkan kekhawatiran Anda melalui berbagai cara lain yang sesuai</w:t>
      </w:r>
      <w:r w:rsidR="00742E59" w:rsidRPr="00AC69CA">
        <w:rPr>
          <w:rFonts w:cstheme="minorHAnsi"/>
          <w:lang w:val="id-ID"/>
        </w:rPr>
        <w:t xml:space="preserve">. </w:t>
      </w:r>
    </w:p>
    <w:p w14:paraId="74FE223F" w14:textId="6E440165" w:rsidR="00742E59" w:rsidRPr="00AC69CA" w:rsidRDefault="00503B03" w:rsidP="00742E59">
      <w:pPr>
        <w:pStyle w:val="ListBullet"/>
        <w:ind w:left="357" w:hanging="357"/>
        <w:rPr>
          <w:rFonts w:cstheme="minorHAnsi"/>
          <w:lang w:val="id-ID"/>
        </w:rPr>
      </w:pPr>
      <w:r w:rsidRPr="00AC69CA">
        <w:rPr>
          <w:lang w:val="id-ID"/>
        </w:rPr>
        <w:t xml:space="preserve">eSafety membantu menghapus konten online yang sangat kasar. Anda dapat melaporkan penyalahgunaan online yang serius kepada </w:t>
      </w:r>
      <w:r w:rsidR="00A52BD2" w:rsidRPr="00AC69CA">
        <w:rPr>
          <w:lang w:val="id-ID"/>
        </w:rPr>
        <w:t>Komisioner</w:t>
      </w:r>
      <w:r w:rsidRPr="00AC69CA">
        <w:rPr>
          <w:lang w:val="id-ID"/>
        </w:rPr>
        <w:t xml:space="preserve"> eSafety di </w:t>
      </w:r>
      <w:hyperlink r:id="rId13" w:history="1">
        <w:r w:rsidR="00742E59" w:rsidRPr="00AC69CA">
          <w:rPr>
            <w:rStyle w:val="Hyperlink"/>
            <w:rFonts w:cstheme="minorHAnsi"/>
            <w:lang w:val="id-ID"/>
          </w:rPr>
          <w:t>esafety.gov.au/report</w:t>
        </w:r>
      </w:hyperlink>
      <w:r w:rsidR="00742E59" w:rsidRPr="00AC69CA">
        <w:rPr>
          <w:rStyle w:val="Hyperlink"/>
          <w:rFonts w:cstheme="minorHAnsi"/>
          <w:lang w:val="id-ID"/>
        </w:rPr>
        <w:t>.</w:t>
      </w:r>
    </w:p>
    <w:p w14:paraId="5474C265" w14:textId="22BD1E8C" w:rsidR="00742E59" w:rsidRPr="00AC69CA" w:rsidRDefault="0076341A" w:rsidP="00742E59">
      <w:pPr>
        <w:pStyle w:val="ListBullet"/>
        <w:ind w:left="357" w:hanging="357"/>
        <w:rPr>
          <w:rFonts w:cstheme="minorHAnsi"/>
          <w:b/>
          <w:lang w:val="id-ID"/>
        </w:rPr>
      </w:pPr>
      <w:r w:rsidRPr="00AC69CA">
        <w:rPr>
          <w:lang w:val="id-ID"/>
        </w:rPr>
        <w:t>Jika Anda merasa</w:t>
      </w:r>
      <w:r w:rsidR="00742E59" w:rsidRPr="00AC69CA">
        <w:rPr>
          <w:rFonts w:cstheme="minorHAnsi"/>
          <w:lang w:val="id-ID"/>
        </w:rPr>
        <w:t xml:space="preserve"> </w:t>
      </w:r>
      <w:r w:rsidR="00742E59" w:rsidRPr="00AC69CA">
        <w:rPr>
          <w:rFonts w:cstheme="minorHAnsi"/>
          <w:b/>
          <w:lang w:val="id-ID"/>
        </w:rPr>
        <w:t>t</w:t>
      </w:r>
      <w:r w:rsidRPr="00AC69CA">
        <w:rPr>
          <w:rFonts w:cstheme="minorHAnsi"/>
          <w:b/>
          <w:lang w:val="id-ID"/>
        </w:rPr>
        <w:t>erancam atau tidak aman</w:t>
      </w:r>
      <w:r w:rsidR="00742E59" w:rsidRPr="00AC69CA">
        <w:rPr>
          <w:rFonts w:cstheme="minorHAnsi"/>
          <w:b/>
          <w:lang w:val="id-ID"/>
        </w:rPr>
        <w:t xml:space="preserve"> </w:t>
      </w:r>
      <w:r w:rsidRPr="00AC69CA">
        <w:rPr>
          <w:rFonts w:cstheme="minorHAnsi"/>
          <w:lang w:val="id-ID"/>
        </w:rPr>
        <w:t xml:space="preserve">dalam bentuk </w:t>
      </w:r>
      <w:r w:rsidR="00255531" w:rsidRPr="00255531">
        <w:rPr>
          <w:rFonts w:cstheme="minorHAnsi"/>
          <w:lang w:val="id-ID"/>
        </w:rPr>
        <w:t>apa pun</w:t>
      </w:r>
      <w:r w:rsidR="00742E59" w:rsidRPr="00AC69CA">
        <w:rPr>
          <w:rFonts w:cstheme="minorHAnsi"/>
          <w:lang w:val="id-ID"/>
        </w:rPr>
        <w:t xml:space="preserve">, </w:t>
      </w:r>
      <w:r w:rsidR="00255531" w:rsidRPr="00255531">
        <w:rPr>
          <w:rFonts w:cstheme="minorHAnsi"/>
          <w:lang w:val="id-ID"/>
        </w:rPr>
        <w:t>Anda</w:t>
      </w:r>
      <w:r w:rsidRPr="00AC69CA">
        <w:rPr>
          <w:rFonts w:cstheme="minorHAnsi"/>
          <w:lang w:val="id-ID"/>
        </w:rPr>
        <w:t xml:space="preserve"> dapat menghubungi</w:t>
      </w:r>
      <w:r w:rsidR="00742E59" w:rsidRPr="00AC69CA">
        <w:rPr>
          <w:rFonts w:cstheme="minorHAnsi"/>
          <w:b/>
          <w:lang w:val="id-ID"/>
        </w:rPr>
        <w:t>:</w:t>
      </w:r>
    </w:p>
    <w:p w14:paraId="1E52921B" w14:textId="4075BA44" w:rsidR="00742E59" w:rsidRPr="00AC69CA" w:rsidRDefault="00B240E6" w:rsidP="00742E59">
      <w:pPr>
        <w:pStyle w:val="ListBullet2"/>
        <w:rPr>
          <w:rFonts w:cstheme="minorHAnsi"/>
          <w:b/>
          <w:lang w:val="id-ID"/>
        </w:rPr>
      </w:pPr>
      <w:r w:rsidRPr="00AC69CA">
        <w:rPr>
          <w:rFonts w:cstheme="minorHAnsi"/>
          <w:b/>
          <w:lang w:val="id-ID"/>
        </w:rPr>
        <w:t>Poli</w:t>
      </w:r>
      <w:r w:rsidR="00255531">
        <w:rPr>
          <w:rFonts w:cstheme="minorHAnsi"/>
          <w:b/>
          <w:lang w:val="en-US"/>
        </w:rPr>
        <w:t>si</w:t>
      </w:r>
      <w:r w:rsidRPr="00AC69CA">
        <w:rPr>
          <w:rFonts w:cstheme="minorHAnsi"/>
          <w:b/>
          <w:lang w:val="id-ID"/>
        </w:rPr>
        <w:t xml:space="preserve"> - pada</w:t>
      </w:r>
      <w:r w:rsidR="00742E59" w:rsidRPr="00AC69CA">
        <w:rPr>
          <w:rFonts w:cstheme="minorHAnsi"/>
          <w:b/>
          <w:lang w:val="id-ID"/>
        </w:rPr>
        <w:t xml:space="preserve"> 000 </w:t>
      </w:r>
      <w:r w:rsidRPr="00AC69CA">
        <w:rPr>
          <w:rFonts w:cstheme="minorHAnsi"/>
          <w:b/>
          <w:lang w:val="id-ID"/>
        </w:rPr>
        <w:t>untuk ancaman langsung</w:t>
      </w:r>
    </w:p>
    <w:p w14:paraId="60BBE17C" w14:textId="7F778A7B" w:rsidR="00742E59" w:rsidRPr="008A15FC" w:rsidRDefault="00B240E6" w:rsidP="00B240E6">
      <w:pPr>
        <w:pStyle w:val="ListBullet2"/>
        <w:rPr>
          <w:rFonts w:cstheme="minorHAnsi"/>
          <w:lang w:val="id-ID"/>
        </w:rPr>
      </w:pPr>
      <w:r w:rsidRPr="00AC69CA">
        <w:rPr>
          <w:rFonts w:cstheme="minorHAnsi"/>
          <w:b/>
          <w:lang w:val="id-ID"/>
        </w:rPr>
        <w:t>Poli</w:t>
      </w:r>
      <w:r w:rsidR="00255531">
        <w:rPr>
          <w:rFonts w:cstheme="minorHAnsi"/>
          <w:b/>
          <w:lang w:val="en-US"/>
        </w:rPr>
        <w:t>si</w:t>
      </w:r>
      <w:r w:rsidRPr="008A15FC">
        <w:rPr>
          <w:rFonts w:cstheme="minorHAnsi"/>
          <w:b/>
          <w:lang w:val="id-ID"/>
        </w:rPr>
        <w:t xml:space="preserve"> - pada</w:t>
      </w:r>
      <w:r w:rsidR="00742E59" w:rsidRPr="008A15FC">
        <w:rPr>
          <w:rFonts w:cstheme="minorHAnsi"/>
          <w:b/>
          <w:lang w:val="id-ID"/>
        </w:rPr>
        <w:t xml:space="preserve"> 13 14 44 </w:t>
      </w:r>
      <w:r w:rsidRPr="008A15FC">
        <w:rPr>
          <w:rFonts w:cstheme="minorHAnsi"/>
          <w:b/>
          <w:lang w:val="id-ID"/>
        </w:rPr>
        <w:t>untuk kehadiran polisi di insiden yang tidak mengancam jiwa</w:t>
      </w:r>
      <w:r w:rsidR="00742E59" w:rsidRPr="008A15FC">
        <w:rPr>
          <w:rFonts w:cstheme="minorHAnsi"/>
          <w:b/>
          <w:lang w:val="id-ID"/>
        </w:rPr>
        <w:t>.</w:t>
      </w:r>
    </w:p>
    <w:p w14:paraId="22C63D6C" w14:textId="77777777" w:rsidR="00742E59" w:rsidRPr="008A15FC" w:rsidRDefault="00B240E6" w:rsidP="00B240E6">
      <w:pPr>
        <w:pStyle w:val="ListBullet"/>
        <w:rPr>
          <w:lang w:val="id-ID"/>
        </w:rPr>
      </w:pPr>
      <w:r w:rsidRPr="008A15FC">
        <w:rPr>
          <w:lang w:val="id-ID"/>
        </w:rPr>
        <w:t xml:space="preserve">Anda dapat melaporkan kejahatan Persemakmuran ke AFP melalui formulir online Laporkan Kejahatan Persemakmuran </w:t>
      </w:r>
      <w:r w:rsidRPr="008A15FC">
        <w:rPr>
          <w:i/>
          <w:lang w:val="id-ID"/>
        </w:rPr>
        <w:t>(</w:t>
      </w:r>
      <w:r w:rsidR="00742E59" w:rsidRPr="008A15FC">
        <w:rPr>
          <w:i/>
          <w:lang w:val="id-ID"/>
        </w:rPr>
        <w:t>Report a Commonwealth Crime form</w:t>
      </w:r>
      <w:r w:rsidRPr="008A15FC">
        <w:rPr>
          <w:i/>
          <w:lang w:val="id-ID"/>
        </w:rPr>
        <w:t>)</w:t>
      </w:r>
      <w:r w:rsidRPr="008A15FC">
        <w:rPr>
          <w:lang w:val="id-ID"/>
        </w:rPr>
        <w:t xml:space="preserve"> di</w:t>
      </w:r>
      <w:r w:rsidR="00742E59" w:rsidRPr="008A15FC">
        <w:rPr>
          <w:lang w:val="id-ID"/>
        </w:rPr>
        <w:t xml:space="preserve"> </w:t>
      </w:r>
      <w:hyperlink r:id="rId14" w:history="1">
        <w:r w:rsidR="00742E59" w:rsidRPr="008A15FC">
          <w:rPr>
            <w:rStyle w:val="Hyperlink"/>
            <w:rFonts w:cstheme="minorHAnsi"/>
            <w:lang w:val="id-ID"/>
          </w:rPr>
          <w:t>forms.afp.gov.au/online_forms/report_a_crime</w:t>
        </w:r>
      </w:hyperlink>
      <w:r w:rsidR="00742E59" w:rsidRPr="008A15FC">
        <w:rPr>
          <w:lang w:val="id-ID"/>
        </w:rPr>
        <w:t xml:space="preserve">. </w:t>
      </w:r>
      <w:r w:rsidRPr="008A15FC">
        <w:rPr>
          <w:lang w:val="id-ID"/>
        </w:rPr>
        <w:t xml:space="preserve">Untuk informasi lebih lanjut mengenai </w:t>
      </w:r>
      <w:r w:rsidRPr="008A15FC">
        <w:rPr>
          <w:rFonts w:cstheme="minorHAnsi"/>
          <w:lang w:val="id-ID"/>
        </w:rPr>
        <w:t xml:space="preserve">tentang apa yang dimaksud dengan Kejahatan Persemakmuran, silakan lihat </w:t>
      </w:r>
      <w:hyperlink r:id="rId15" w:anchor="What-is-a-Commonwealth-crime" w:history="1">
        <w:r w:rsidR="00742E59" w:rsidRPr="008A15FC">
          <w:rPr>
            <w:rStyle w:val="Hyperlink"/>
            <w:rFonts w:cstheme="minorHAnsi"/>
            <w:lang w:val="id-ID"/>
          </w:rPr>
          <w:t>afp.gov.au/contact-us/report-commonwealth-crime#What-is-a-Commonwealth-crime</w:t>
        </w:r>
      </w:hyperlink>
      <w:r w:rsidR="00742E59" w:rsidRPr="008A15FC">
        <w:rPr>
          <w:lang w:val="id-ID"/>
        </w:rPr>
        <w:t xml:space="preserve">. </w:t>
      </w:r>
    </w:p>
    <w:p w14:paraId="2A2F16E0" w14:textId="77777777" w:rsidR="00742E59" w:rsidRPr="008A15FC" w:rsidRDefault="00742E59" w:rsidP="009C7E0D">
      <w:pPr>
        <w:spacing w:before="240" w:after="240"/>
        <w:ind w:left="357" w:hanging="357"/>
        <w:contextualSpacing/>
        <w:rPr>
          <w:lang w:val="id-ID"/>
        </w:rPr>
      </w:pPr>
      <w:r w:rsidRPr="008A15FC">
        <w:rPr>
          <w:rFonts w:cstheme="minorHAnsi"/>
          <w:lang w:val="id-ID"/>
        </w:rPr>
        <w:t>•</w:t>
      </w:r>
      <w:r w:rsidRPr="008A15FC">
        <w:rPr>
          <w:rFonts w:cstheme="minorHAnsi"/>
          <w:lang w:val="id-ID"/>
        </w:rPr>
        <w:tab/>
      </w:r>
      <w:r w:rsidR="009C7E0D" w:rsidRPr="008A15FC">
        <w:rPr>
          <w:lang w:val="id-ID"/>
        </w:rPr>
        <w:t xml:space="preserve">Setiap anggota masyarakat dapat melaporkan dugaan kegiatan spionase atau campur tangan pihak asing dengan berbicara langsung kepada anggota AFP (termasuk </w:t>
      </w:r>
      <w:r w:rsidR="00C823B8" w:rsidRPr="008A15FC">
        <w:rPr>
          <w:lang w:val="id-ID"/>
        </w:rPr>
        <w:t xml:space="preserve">Tim </w:t>
      </w:r>
      <w:r w:rsidR="002958CD" w:rsidRPr="008A15FC">
        <w:rPr>
          <w:lang w:val="id-ID"/>
        </w:rPr>
        <w:t>Naradamping</w:t>
      </w:r>
      <w:r w:rsidR="009C7E0D" w:rsidRPr="008A15FC">
        <w:rPr>
          <w:lang w:val="id-ID"/>
        </w:rPr>
        <w:t xml:space="preserve">/Liaison </w:t>
      </w:r>
      <w:r w:rsidR="002958CD" w:rsidRPr="008A15FC">
        <w:rPr>
          <w:lang w:val="id-ID"/>
        </w:rPr>
        <w:t>Masyarakat</w:t>
      </w:r>
      <w:r w:rsidR="009C7E0D" w:rsidRPr="008A15FC">
        <w:rPr>
          <w:lang w:val="id-ID"/>
        </w:rPr>
        <w:t xml:space="preserve"> AFP).</w:t>
      </w:r>
    </w:p>
    <w:p w14:paraId="6B8D6384" w14:textId="77777777" w:rsidR="00742E59" w:rsidRPr="008A15FC" w:rsidRDefault="00742E59" w:rsidP="00742E59">
      <w:pPr>
        <w:spacing w:after="200"/>
        <w:rPr>
          <w:rFonts w:cstheme="minorHAnsi"/>
          <w:lang w:val="id-ID"/>
        </w:rPr>
      </w:pPr>
    </w:p>
    <w:p w14:paraId="2A2FBE7C" w14:textId="77777777" w:rsidR="00742E59" w:rsidRPr="008A15FC" w:rsidRDefault="009C7E0D" w:rsidP="00742E59">
      <w:pPr>
        <w:pStyle w:val="Heading1"/>
        <w:spacing w:before="240" w:after="240"/>
        <w:rPr>
          <w:rFonts w:cstheme="minorHAnsi"/>
          <w:lang w:val="id-ID"/>
        </w:rPr>
      </w:pPr>
      <w:r w:rsidRPr="008A15FC">
        <w:rPr>
          <w:rFonts w:cstheme="minorHAnsi"/>
          <w:lang w:val="id-ID"/>
        </w:rPr>
        <w:lastRenderedPageBreak/>
        <w:t xml:space="preserve">Apa yang bisa saya harapkan dengan melaporkan </w:t>
      </w:r>
      <w:r w:rsidR="001035F2" w:rsidRPr="008A15FC">
        <w:rPr>
          <w:rFonts w:cstheme="minorHAnsi"/>
          <w:lang w:val="id-ID"/>
        </w:rPr>
        <w:t>campur tangan</w:t>
      </w:r>
      <w:r w:rsidRPr="008A15FC">
        <w:rPr>
          <w:rFonts w:cstheme="minorHAnsi"/>
          <w:lang w:val="id-ID"/>
        </w:rPr>
        <w:t xml:space="preserve"> asing di </w:t>
      </w:r>
      <w:r w:rsidR="008D20A0" w:rsidRPr="008A15FC">
        <w:rPr>
          <w:rFonts w:cstheme="minorHAnsi"/>
          <w:lang w:val="id-ID"/>
        </w:rPr>
        <w:t>masyarakat</w:t>
      </w:r>
      <w:r w:rsidR="00742E59" w:rsidRPr="008A15FC">
        <w:rPr>
          <w:rFonts w:cstheme="minorHAnsi"/>
          <w:lang w:val="id-ID"/>
        </w:rPr>
        <w:t>?</w:t>
      </w:r>
    </w:p>
    <w:p w14:paraId="04AB5485" w14:textId="77777777" w:rsidR="00742E59" w:rsidRPr="008A15FC" w:rsidRDefault="002E0006" w:rsidP="00742E59">
      <w:pPr>
        <w:rPr>
          <w:rFonts w:cstheme="minorHAnsi"/>
          <w:lang w:val="id-ID"/>
        </w:rPr>
      </w:pPr>
      <w:r w:rsidRPr="008A15FC">
        <w:rPr>
          <w:rFonts w:cstheme="minorHAnsi"/>
          <w:lang w:val="id-ID"/>
        </w:rPr>
        <w:t>AFP tidak dapat menyelidiki setiap laporan tentang campur tangan asing di masyarakat. Setiap panggilan ke NSH atau laporan kejahatan dinilai berdasarkan kasus per kasus untuk menentukan apakah ada tindak pidana yang teridentifikasi. Hasil dari pembuatan laporan antara lain</w:t>
      </w:r>
      <w:r w:rsidR="00742E59" w:rsidRPr="008A15FC">
        <w:rPr>
          <w:rFonts w:cstheme="minorHAnsi"/>
          <w:lang w:val="id-ID"/>
        </w:rPr>
        <w:t xml:space="preserve">: </w:t>
      </w:r>
    </w:p>
    <w:p w14:paraId="3BD63202" w14:textId="77777777" w:rsidR="001035F2" w:rsidRPr="008A15FC" w:rsidRDefault="001035F2" w:rsidP="001035F2">
      <w:pPr>
        <w:pStyle w:val="ListBullet"/>
        <w:rPr>
          <w:lang w:val="id-ID"/>
        </w:rPr>
      </w:pPr>
      <w:r w:rsidRPr="008A15FC">
        <w:rPr>
          <w:lang w:val="id-ID"/>
        </w:rPr>
        <w:t>mungkin tidak ada tanggapan karena masalah tersebut tidak memenuhi ambang batas legislatif untuk diambil tindakan oleh polisi</w:t>
      </w:r>
    </w:p>
    <w:p w14:paraId="23493957" w14:textId="77777777" w:rsidR="001035F2" w:rsidRPr="008A15FC" w:rsidRDefault="001035F2" w:rsidP="001035F2">
      <w:pPr>
        <w:pStyle w:val="ListBullet"/>
        <w:rPr>
          <w:lang w:val="id-ID"/>
        </w:rPr>
      </w:pPr>
      <w:r w:rsidRPr="008A15FC">
        <w:rPr>
          <w:lang w:val="id-ID"/>
        </w:rPr>
        <w:t>AFP dapat menyelidiki</w:t>
      </w:r>
    </w:p>
    <w:p w14:paraId="4B298470" w14:textId="77777777" w:rsidR="00742E59" w:rsidRPr="008A15FC" w:rsidRDefault="00F74CA9" w:rsidP="001035F2">
      <w:pPr>
        <w:pStyle w:val="ListBullet"/>
        <w:rPr>
          <w:lang w:val="id-ID"/>
        </w:rPr>
      </w:pPr>
      <w:r w:rsidRPr="008A15FC">
        <w:rPr>
          <w:lang w:val="id-ID"/>
        </w:rPr>
        <w:t>l</w:t>
      </w:r>
      <w:r w:rsidR="001035F2" w:rsidRPr="008A15FC">
        <w:rPr>
          <w:lang w:val="id-ID"/>
        </w:rPr>
        <w:t>ayanan kepolisian atau lembaga pemerintah lain mungkin menangani masalah ini</w:t>
      </w:r>
      <w:r w:rsidR="00742E59" w:rsidRPr="008A15FC">
        <w:rPr>
          <w:lang w:val="id-ID"/>
        </w:rPr>
        <w:t xml:space="preserve">. </w:t>
      </w:r>
    </w:p>
    <w:p w14:paraId="0BA61D88" w14:textId="265893DC" w:rsidR="008A0DB5" w:rsidRPr="0037155F" w:rsidRDefault="008A0DB5" w:rsidP="0037155F">
      <w:pPr>
        <w:rPr>
          <w:rFonts w:cstheme="minorHAnsi"/>
          <w:lang w:val="id-ID"/>
        </w:rPr>
      </w:pPr>
      <w:r w:rsidRPr="008A15FC">
        <w:rPr>
          <w:rFonts w:cstheme="minorHAnsi"/>
          <w:lang w:val="id-ID"/>
        </w:rPr>
        <w:t>Untuk pelanggaran yang terjadi di luar Australia, batasan yurisdiksi berlaku</w:t>
      </w:r>
      <w:r w:rsidR="00742E59" w:rsidRPr="008A15FC">
        <w:rPr>
          <w:rFonts w:cstheme="minorHAnsi"/>
          <w:lang w:val="id-ID"/>
        </w:rPr>
        <w:t xml:space="preserve">. </w:t>
      </w:r>
    </w:p>
    <w:p w14:paraId="2043C0F4" w14:textId="77777777" w:rsidR="005046D5" w:rsidRDefault="005046D5" w:rsidP="00742E59">
      <w:pPr>
        <w:rPr>
          <w:b/>
          <w:bCs/>
          <w:color w:val="000054" w:themeColor="text2"/>
          <w:sz w:val="28"/>
          <w:szCs w:val="28"/>
          <w:lang w:val="id-ID"/>
        </w:rPr>
      </w:pPr>
    </w:p>
    <w:p w14:paraId="7EC79A6F" w14:textId="7351B2C2" w:rsidR="00742E59" w:rsidRPr="008A15FC" w:rsidRDefault="00742E59" w:rsidP="00742E59">
      <w:pPr>
        <w:rPr>
          <w:b/>
          <w:bCs/>
          <w:color w:val="000054" w:themeColor="text2"/>
          <w:sz w:val="28"/>
          <w:szCs w:val="28"/>
          <w:lang w:val="id-ID"/>
        </w:rPr>
      </w:pPr>
      <w:r w:rsidRPr="008A15FC">
        <w:rPr>
          <w:b/>
          <w:bCs/>
          <w:color w:val="000054" w:themeColor="text2"/>
          <w:sz w:val="28"/>
          <w:szCs w:val="28"/>
          <w:lang w:val="id-ID"/>
        </w:rPr>
        <w:t>T</w:t>
      </w:r>
      <w:r w:rsidR="008A0DB5" w:rsidRPr="008A15FC">
        <w:rPr>
          <w:b/>
          <w:bCs/>
          <w:color w:val="000054" w:themeColor="text2"/>
          <w:sz w:val="28"/>
          <w:szCs w:val="28"/>
          <w:lang w:val="id-ID"/>
        </w:rPr>
        <w:t>ipe ancaman</w:t>
      </w:r>
      <w:r w:rsidRPr="008A15FC">
        <w:rPr>
          <w:b/>
          <w:bCs/>
          <w:color w:val="000054" w:themeColor="text2"/>
          <w:sz w:val="28"/>
          <w:szCs w:val="28"/>
          <w:lang w:val="id-ID"/>
        </w:rPr>
        <w:t xml:space="preserve"> </w:t>
      </w:r>
    </w:p>
    <w:p w14:paraId="4A7C7EB9" w14:textId="77777777" w:rsidR="00742E59" w:rsidRPr="008A15FC" w:rsidRDefault="00515D1A" w:rsidP="00742E59">
      <w:pPr>
        <w:pStyle w:val="Heading2"/>
        <w:rPr>
          <w:lang w:val="id-ID"/>
        </w:rPr>
      </w:pPr>
      <w:r w:rsidRPr="008A15FC">
        <w:rPr>
          <w:lang w:val="id-ID"/>
        </w:rPr>
        <w:t>Jika Anda diancam secara langsung</w:t>
      </w:r>
    </w:p>
    <w:p w14:paraId="2516565A" w14:textId="77777777" w:rsidR="00515D1A" w:rsidRPr="008A15FC" w:rsidRDefault="00515D1A" w:rsidP="00515D1A">
      <w:pPr>
        <w:pStyle w:val="ListBullet"/>
        <w:rPr>
          <w:lang w:val="id-ID"/>
        </w:rPr>
      </w:pPr>
      <w:r w:rsidRPr="008A15FC">
        <w:rPr>
          <w:lang w:val="id-ID"/>
        </w:rPr>
        <w:t>Tulis atau rekam ancaman persis seperti yang dikomunikasikan.</w:t>
      </w:r>
    </w:p>
    <w:p w14:paraId="64FB77AF" w14:textId="77777777" w:rsidR="00515D1A" w:rsidRPr="008A15FC" w:rsidRDefault="00515D1A" w:rsidP="00515D1A">
      <w:pPr>
        <w:pStyle w:val="ListBullet"/>
        <w:rPr>
          <w:lang w:val="id-ID"/>
        </w:rPr>
      </w:pPr>
      <w:r w:rsidRPr="008A15FC">
        <w:rPr>
          <w:lang w:val="id-ID"/>
        </w:rPr>
        <w:t>Catat sebanyak mungkin detail deskriptif tentang orang yang membuat ancaman (nama, jenis kelamin, tinggi badan, berat badan, warna rambut dan mata, suara, pakaian, atau ciri-ciri pembeda lainnya).</w:t>
      </w:r>
    </w:p>
    <w:p w14:paraId="1E2B6F3C" w14:textId="77777777" w:rsidR="00515D1A" w:rsidRPr="008A15FC" w:rsidRDefault="00515D1A" w:rsidP="00515D1A">
      <w:pPr>
        <w:pStyle w:val="ListBullet"/>
        <w:rPr>
          <w:lang w:val="id-ID" w:eastAsia="en-AU"/>
        </w:rPr>
      </w:pPr>
      <w:r w:rsidRPr="008A15FC">
        <w:rPr>
          <w:lang w:val="id-ID"/>
        </w:rPr>
        <w:t>Laporkan ancaman tersebut ke polisi.</w:t>
      </w:r>
    </w:p>
    <w:p w14:paraId="0357118A" w14:textId="77777777" w:rsidR="00742E59" w:rsidRPr="008A15FC" w:rsidRDefault="000B328F" w:rsidP="00742E59">
      <w:pPr>
        <w:pStyle w:val="Heading2"/>
        <w:spacing w:before="240" w:after="240"/>
        <w:rPr>
          <w:rFonts w:eastAsia="Times New Roman" w:cstheme="minorHAnsi"/>
          <w:lang w:val="id-ID" w:eastAsia="en-AU"/>
        </w:rPr>
      </w:pPr>
      <w:r w:rsidRPr="008A15FC">
        <w:rPr>
          <w:rFonts w:eastAsia="Times New Roman" w:cstheme="minorHAnsi"/>
          <w:lang w:val="id-ID" w:eastAsia="en-AU"/>
        </w:rPr>
        <w:t>Jika Anda diancam melalui telepon</w:t>
      </w:r>
    </w:p>
    <w:p w14:paraId="3E488C36" w14:textId="77777777" w:rsidR="000B328F" w:rsidRPr="008A15FC" w:rsidRDefault="000B328F" w:rsidP="000B328F">
      <w:pPr>
        <w:pStyle w:val="ListBullet"/>
        <w:rPr>
          <w:lang w:val="id-ID"/>
        </w:rPr>
      </w:pPr>
      <w:r w:rsidRPr="008A15FC">
        <w:rPr>
          <w:lang w:val="id-ID"/>
        </w:rPr>
        <w:t>Jika memungkinkan, beri isyarat kepada orang lain di sekitar untuk mendengarkan dan memberi tahu polisi.</w:t>
      </w:r>
    </w:p>
    <w:p w14:paraId="0037CC7D" w14:textId="77777777" w:rsidR="000B328F" w:rsidRPr="008A15FC" w:rsidRDefault="000B328F" w:rsidP="000B328F">
      <w:pPr>
        <w:pStyle w:val="ListBullet"/>
        <w:rPr>
          <w:lang w:val="id-ID"/>
        </w:rPr>
      </w:pPr>
      <w:r w:rsidRPr="008A15FC">
        <w:rPr>
          <w:lang w:val="id-ID"/>
        </w:rPr>
        <w:t>Rekam panggilan jika memungkinkan.</w:t>
      </w:r>
    </w:p>
    <w:p w14:paraId="77AC74DB" w14:textId="77777777" w:rsidR="000B328F" w:rsidRPr="008A15FC" w:rsidRDefault="000B328F" w:rsidP="000B328F">
      <w:pPr>
        <w:pStyle w:val="ListBullet"/>
        <w:rPr>
          <w:lang w:val="id-ID"/>
        </w:rPr>
      </w:pPr>
      <w:r w:rsidRPr="008A15FC">
        <w:rPr>
          <w:lang w:val="id-ID"/>
        </w:rPr>
        <w:t>Tuliskan kata-kata yang tepat dari ancaman tersebut.</w:t>
      </w:r>
    </w:p>
    <w:p w14:paraId="2E0BDE29" w14:textId="77777777" w:rsidR="000B328F" w:rsidRPr="008A15FC" w:rsidRDefault="000B328F" w:rsidP="000B328F">
      <w:pPr>
        <w:pStyle w:val="ListBullet"/>
        <w:rPr>
          <w:lang w:val="id-ID"/>
        </w:rPr>
      </w:pPr>
      <w:r w:rsidRPr="008A15FC">
        <w:rPr>
          <w:lang w:val="id-ID"/>
        </w:rPr>
        <w:t>Salin informasi apa pun dari layar elektronik ponsel.</w:t>
      </w:r>
    </w:p>
    <w:p w14:paraId="1856A2A3" w14:textId="77777777" w:rsidR="00742E59" w:rsidRPr="008A15FC" w:rsidRDefault="000B328F" w:rsidP="000B328F">
      <w:pPr>
        <w:pStyle w:val="ListBullet"/>
        <w:rPr>
          <w:lang w:val="id-ID"/>
        </w:rPr>
      </w:pPr>
      <w:r w:rsidRPr="008A15FC">
        <w:rPr>
          <w:lang w:val="id-ID"/>
        </w:rPr>
        <w:t>Bersiaplah untuk mendiskusikan detailnya dengan polisi</w:t>
      </w:r>
      <w:r w:rsidR="00742E59" w:rsidRPr="008A15FC">
        <w:rPr>
          <w:lang w:val="id-ID"/>
        </w:rPr>
        <w:t>.</w:t>
      </w:r>
    </w:p>
    <w:p w14:paraId="4EAA1597" w14:textId="77777777" w:rsidR="00742E59" w:rsidRPr="008A15FC" w:rsidRDefault="00302C78" w:rsidP="00742E59">
      <w:pPr>
        <w:pStyle w:val="Heading2"/>
        <w:spacing w:before="240" w:after="240"/>
        <w:rPr>
          <w:rFonts w:eastAsia="Times New Roman" w:cstheme="minorHAnsi"/>
          <w:lang w:val="id-ID" w:eastAsia="en-AU"/>
        </w:rPr>
      </w:pPr>
      <w:r w:rsidRPr="008A15FC">
        <w:rPr>
          <w:rFonts w:eastAsia="Times New Roman" w:cstheme="minorHAnsi"/>
          <w:lang w:val="id-ID" w:eastAsia="en-AU"/>
        </w:rPr>
        <w:t>Jika Anda diancam melalui sarana elektronik termasuk melalui pesan teks, pesan langsung/pribadi, media sosial atau email</w:t>
      </w:r>
    </w:p>
    <w:p w14:paraId="6E0B1B8B" w14:textId="77777777" w:rsidR="00F3414A" w:rsidRPr="008A15FC" w:rsidRDefault="00F3414A" w:rsidP="00F3414A">
      <w:pPr>
        <w:pStyle w:val="ListBullet"/>
        <w:rPr>
          <w:lang w:val="id-ID"/>
        </w:rPr>
      </w:pPr>
      <w:r w:rsidRPr="008A15FC">
        <w:rPr>
          <w:lang w:val="id-ID"/>
        </w:rPr>
        <w:t>Jangan hapus pesan.</w:t>
      </w:r>
    </w:p>
    <w:p w14:paraId="3B2C8D98" w14:textId="77777777" w:rsidR="00F3414A" w:rsidRPr="008A15FC" w:rsidRDefault="00F3414A" w:rsidP="00F3414A">
      <w:pPr>
        <w:pStyle w:val="ListBullet"/>
        <w:rPr>
          <w:lang w:val="id-ID"/>
        </w:rPr>
      </w:pPr>
      <w:r w:rsidRPr="008A15FC">
        <w:rPr>
          <w:lang w:val="id-ID"/>
        </w:rPr>
        <w:t>Cetak, foto, tangkapan layar, atau salin informasi pesan (</w:t>
      </w:r>
      <w:r w:rsidR="00F74CA9" w:rsidRPr="008A15FC">
        <w:rPr>
          <w:lang w:val="id-ID"/>
        </w:rPr>
        <w:t>baris perihal</w:t>
      </w:r>
      <w:r w:rsidRPr="008A15FC">
        <w:rPr>
          <w:lang w:val="id-ID"/>
        </w:rPr>
        <w:t>, tanggal, waktu, pengirim, dll.). Pastikan untuk menyimpan atau mengambil tangkapan layar dari pesan yang dirancang untuk sementara.</w:t>
      </w:r>
    </w:p>
    <w:p w14:paraId="3740E1DA" w14:textId="77777777" w:rsidR="00F3414A" w:rsidRPr="008A15FC" w:rsidRDefault="00F3414A" w:rsidP="00F3414A">
      <w:pPr>
        <w:pStyle w:val="ListBullet"/>
        <w:rPr>
          <w:lang w:val="id-ID"/>
        </w:rPr>
      </w:pPr>
      <w:r w:rsidRPr="008A15FC">
        <w:rPr>
          <w:lang w:val="id-ID"/>
        </w:rPr>
        <w:t>Segera beri tahu polisi bahwa Anda telah menerima ancaman.</w:t>
      </w:r>
    </w:p>
    <w:p w14:paraId="4F2535AC" w14:textId="77777777" w:rsidR="00742E59" w:rsidRPr="008A15FC" w:rsidRDefault="00F3414A" w:rsidP="00F3414A">
      <w:pPr>
        <w:pStyle w:val="ListBullet"/>
        <w:rPr>
          <w:lang w:val="id-ID"/>
        </w:rPr>
      </w:pPr>
      <w:r w:rsidRPr="008A15FC">
        <w:rPr>
          <w:lang w:val="id-ID"/>
        </w:rPr>
        <w:t>Simpan semua bukti elektronik</w:t>
      </w:r>
      <w:r w:rsidR="00742E59" w:rsidRPr="008A15FC">
        <w:rPr>
          <w:lang w:val="id-ID"/>
        </w:rPr>
        <w:t xml:space="preserve">. </w:t>
      </w:r>
    </w:p>
    <w:p w14:paraId="6188DA47" w14:textId="77777777" w:rsidR="00A24784" w:rsidRPr="008A15FC" w:rsidRDefault="00F3414A" w:rsidP="00416338">
      <w:pPr>
        <w:pStyle w:val="CalltoActionHeading"/>
        <w:framePr w:wrap="notBeside" w:vAnchor="page" w:hAnchor="page" w:x="1006" w:y="2229"/>
        <w:rPr>
          <w:lang w:val="id-ID"/>
        </w:rPr>
      </w:pPr>
      <w:r w:rsidRPr="008A15FC">
        <w:rPr>
          <w:lang w:val="id-ID"/>
        </w:rPr>
        <w:lastRenderedPageBreak/>
        <w:t>Untuk melindungi diri Anda dari jenis ancaman ini, ikuti tips berikut</w:t>
      </w:r>
      <w:r w:rsidR="00A24784" w:rsidRPr="008A15FC">
        <w:rPr>
          <w:lang w:val="id-ID"/>
        </w:rPr>
        <w:t>:</w:t>
      </w:r>
    </w:p>
    <w:p w14:paraId="5A2ACAFB" w14:textId="77777777" w:rsidR="00F3414A" w:rsidRPr="008A15FC" w:rsidRDefault="00A24784" w:rsidP="00416338">
      <w:pPr>
        <w:pStyle w:val="CalltoAction"/>
        <w:framePr w:wrap="notBeside" w:vAnchor="page" w:hAnchor="page" w:x="1006" w:y="2229"/>
        <w:rPr>
          <w:lang w:val="id-ID"/>
        </w:rPr>
      </w:pPr>
      <w:r w:rsidRPr="008A15FC">
        <w:rPr>
          <w:lang w:val="id-ID"/>
        </w:rPr>
        <w:t>•</w:t>
      </w:r>
      <w:r w:rsidRPr="008A15FC">
        <w:rPr>
          <w:lang w:val="id-ID"/>
        </w:rPr>
        <w:tab/>
      </w:r>
      <w:r w:rsidR="00F3414A" w:rsidRPr="008A15FC">
        <w:rPr>
          <w:lang w:val="id-ID"/>
        </w:rPr>
        <w:t>Jangan buka pesan elektronik atau lampiran dari pengirim yang tidak dikenal</w:t>
      </w:r>
    </w:p>
    <w:p w14:paraId="36B9DC52" w14:textId="77777777" w:rsidR="00F3414A" w:rsidRPr="008A15FC" w:rsidRDefault="00F3414A" w:rsidP="00416338">
      <w:pPr>
        <w:pStyle w:val="CalltoAction"/>
        <w:framePr w:wrap="notBeside" w:vAnchor="page" w:hAnchor="page" w:x="1006" w:y="2229"/>
        <w:rPr>
          <w:lang w:val="id-ID"/>
        </w:rPr>
      </w:pPr>
      <w:r w:rsidRPr="008A15FC">
        <w:rPr>
          <w:lang w:val="id-ID"/>
        </w:rPr>
        <w:t>•</w:t>
      </w:r>
      <w:r w:rsidRPr="008A15FC">
        <w:rPr>
          <w:lang w:val="id-ID"/>
        </w:rPr>
        <w:tab/>
        <w:t>Jangan berkomunikasi di media sosial dengan orang yang tidak dikenal atau tidak diminta</w:t>
      </w:r>
    </w:p>
    <w:p w14:paraId="1B15E9DD" w14:textId="208E8953" w:rsidR="00C2283E" w:rsidRDefault="00C2283E" w:rsidP="00416338">
      <w:pPr>
        <w:pStyle w:val="CalltoAction"/>
        <w:framePr w:wrap="notBeside" w:vAnchor="page" w:hAnchor="page" w:x="1006" w:y="2229"/>
        <w:ind w:left="720" w:hanging="493"/>
      </w:pPr>
      <w:r>
        <w:t>•</w:t>
      </w:r>
      <w:r>
        <w:tab/>
      </w:r>
      <w:r w:rsidRPr="008A15FC">
        <w:rPr>
          <w:lang w:val="id-ID"/>
        </w:rPr>
        <w:t>Pastikan pengaturan keamanan pada perangkat/akun Anda diatur ke tingkat perlindungan tertinggi</w:t>
      </w:r>
    </w:p>
    <w:p w14:paraId="17D1E04B" w14:textId="7449609C" w:rsidR="00C2283E" w:rsidRPr="0037155F" w:rsidRDefault="00C2283E" w:rsidP="00416338">
      <w:pPr>
        <w:pStyle w:val="CalltoAction"/>
        <w:framePr w:wrap="notBeside" w:vAnchor="page" w:hAnchor="page" w:x="1006" w:y="2229"/>
        <w:ind w:left="720" w:hanging="493"/>
        <w:rPr>
          <w:lang w:val="en-US"/>
        </w:rPr>
      </w:pPr>
      <w:r>
        <w:t>•</w:t>
      </w:r>
      <w:r>
        <w:tab/>
      </w:r>
      <w:r w:rsidRPr="008A15FC">
        <w:rPr>
          <w:lang w:val="id-ID"/>
        </w:rPr>
        <w:t xml:space="preserve">Penjahat dunia maya dapat membahayakan perangkat elektronik Anda dan mengungkap </w:t>
      </w:r>
      <w:r>
        <w:rPr>
          <w:lang w:val="id-ID"/>
        </w:rPr>
        <w:br/>
      </w:r>
      <w:r w:rsidRPr="008A15FC">
        <w:rPr>
          <w:lang w:val="id-ID"/>
        </w:rPr>
        <w:t>informasi pribadi</w:t>
      </w:r>
    </w:p>
    <w:p w14:paraId="526AF1A3" w14:textId="77777777" w:rsidR="00F3414A" w:rsidRPr="008A15FC" w:rsidRDefault="00F3414A" w:rsidP="00416338">
      <w:pPr>
        <w:pStyle w:val="CalltoAction"/>
        <w:framePr w:wrap="notBeside" w:vAnchor="page" w:hAnchor="page" w:x="1006" w:y="2229"/>
        <w:rPr>
          <w:lang w:val="id-ID"/>
        </w:rPr>
      </w:pPr>
      <w:r w:rsidRPr="008A15FC">
        <w:rPr>
          <w:lang w:val="id-ID"/>
        </w:rPr>
        <w:t>•</w:t>
      </w:r>
      <w:r w:rsidRPr="008A15FC">
        <w:rPr>
          <w:lang w:val="id-ID"/>
        </w:rPr>
        <w:tab/>
        <w:t>Segera hubungi lembaga keuangan Anda untuk melindungi akun Anda dari pencurian identitas</w:t>
      </w:r>
    </w:p>
    <w:p w14:paraId="4A4B761A" w14:textId="52AFD105" w:rsidR="00C2283E" w:rsidRPr="00C2283E" w:rsidRDefault="00F3414A" w:rsidP="00416338">
      <w:pPr>
        <w:pStyle w:val="CalltoAction"/>
        <w:framePr w:wrap="notBeside" w:vAnchor="page" w:hAnchor="page" w:x="1006" w:y="2229"/>
        <w:ind w:left="720" w:hanging="493"/>
        <w:rPr>
          <w:lang w:val="en-US"/>
        </w:rPr>
      </w:pPr>
      <w:r w:rsidRPr="008A15FC">
        <w:rPr>
          <w:lang w:val="id-ID"/>
        </w:rPr>
        <w:t>•</w:t>
      </w:r>
      <w:r w:rsidRPr="008A15FC">
        <w:rPr>
          <w:lang w:val="id-ID"/>
        </w:rPr>
        <w:tab/>
      </w:r>
      <w:r w:rsidR="00C2283E" w:rsidRPr="008A15FC">
        <w:rPr>
          <w:lang w:val="id-ID"/>
        </w:rPr>
        <w:t>Gunakan frasa sandi yang kuat dan jangan gunakan frasa sandi yang sama untuk beberapa situs we</w:t>
      </w:r>
      <w:r w:rsidR="00C2283E">
        <w:rPr>
          <w:lang w:val="en-US"/>
        </w:rPr>
        <w:t>b</w:t>
      </w:r>
    </w:p>
    <w:p w14:paraId="7C71D2E7" w14:textId="77777777" w:rsidR="00F3414A" w:rsidRPr="008A15FC" w:rsidRDefault="00F3414A" w:rsidP="00416338">
      <w:pPr>
        <w:pStyle w:val="CalltoAction"/>
        <w:framePr w:wrap="notBeside" w:vAnchor="page" w:hAnchor="page" w:x="1006" w:y="2229"/>
        <w:rPr>
          <w:lang w:val="id-ID"/>
        </w:rPr>
      </w:pPr>
      <w:r w:rsidRPr="008A15FC">
        <w:rPr>
          <w:lang w:val="id-ID"/>
        </w:rPr>
        <w:t>•</w:t>
      </w:r>
      <w:r w:rsidRPr="008A15FC">
        <w:rPr>
          <w:lang w:val="id-ID"/>
        </w:rPr>
        <w:tab/>
        <w:t>Pastikan aplikasi anti-virus dan anti-malware sudah diperbarui</w:t>
      </w:r>
    </w:p>
    <w:p w14:paraId="35B4ECEB" w14:textId="77777777" w:rsidR="00F3414A" w:rsidRPr="008A15FC" w:rsidRDefault="00F3414A" w:rsidP="00416338">
      <w:pPr>
        <w:pStyle w:val="CalltoAction"/>
        <w:framePr w:wrap="notBeside" w:vAnchor="page" w:hAnchor="page" w:x="1006" w:y="2229"/>
        <w:rPr>
          <w:lang w:val="id-ID"/>
        </w:rPr>
      </w:pPr>
      <w:r w:rsidRPr="008A15FC">
        <w:rPr>
          <w:lang w:val="id-ID"/>
        </w:rPr>
        <w:t>•</w:t>
      </w:r>
      <w:r w:rsidRPr="008A15FC">
        <w:rPr>
          <w:lang w:val="id-ID"/>
        </w:rPr>
        <w:tab/>
        <w:t>Terapkan pembaruan sistem dan perangkat lunak sesuai kebutuhan</w:t>
      </w:r>
    </w:p>
    <w:p w14:paraId="78F1B6BA" w14:textId="77777777" w:rsidR="00F3414A" w:rsidRPr="008A15FC" w:rsidRDefault="00F3414A" w:rsidP="00416338">
      <w:pPr>
        <w:pStyle w:val="CalltoAction"/>
        <w:framePr w:wrap="notBeside" w:vAnchor="page" w:hAnchor="page" w:x="1006" w:y="2229"/>
        <w:rPr>
          <w:lang w:val="id-ID"/>
        </w:rPr>
      </w:pPr>
      <w:r w:rsidRPr="008A15FC">
        <w:rPr>
          <w:lang w:val="id-ID"/>
        </w:rPr>
        <w:t>•</w:t>
      </w:r>
      <w:r w:rsidRPr="008A15FC">
        <w:rPr>
          <w:lang w:val="id-ID"/>
        </w:rPr>
        <w:tab/>
        <w:t>Terapkan autentikasi dua faktor</w:t>
      </w:r>
    </w:p>
    <w:p w14:paraId="6BFC0916" w14:textId="77777777" w:rsidR="00F3414A" w:rsidRPr="008A15FC" w:rsidRDefault="00F3414A" w:rsidP="00416338">
      <w:pPr>
        <w:pStyle w:val="CalltoAction"/>
        <w:framePr w:wrap="notBeside" w:vAnchor="page" w:hAnchor="page" w:x="1006" w:y="2229"/>
        <w:rPr>
          <w:lang w:val="id-ID"/>
        </w:rPr>
      </w:pPr>
      <w:r w:rsidRPr="008A15FC">
        <w:rPr>
          <w:lang w:val="id-ID"/>
        </w:rPr>
        <w:t>•</w:t>
      </w:r>
      <w:r w:rsidRPr="008A15FC">
        <w:rPr>
          <w:lang w:val="id-ID"/>
        </w:rPr>
        <w:tab/>
        <w:t>Cadangkan data secara teratur</w:t>
      </w:r>
    </w:p>
    <w:p w14:paraId="3EF57339" w14:textId="77777777" w:rsidR="00F3414A" w:rsidRPr="008A15FC" w:rsidRDefault="00F3414A" w:rsidP="00416338">
      <w:pPr>
        <w:pStyle w:val="CalltoAction"/>
        <w:framePr w:wrap="notBeside" w:vAnchor="page" w:hAnchor="page" w:x="1006" w:y="2229"/>
        <w:rPr>
          <w:lang w:val="id-ID"/>
        </w:rPr>
      </w:pPr>
      <w:r w:rsidRPr="008A15FC">
        <w:rPr>
          <w:lang w:val="id-ID"/>
        </w:rPr>
        <w:t>•</w:t>
      </w:r>
      <w:r w:rsidRPr="008A15FC">
        <w:rPr>
          <w:lang w:val="id-ID"/>
        </w:rPr>
        <w:tab/>
        <w:t>Amankan perangkat seluler Anda</w:t>
      </w:r>
    </w:p>
    <w:p w14:paraId="695230A4" w14:textId="30AB508E" w:rsidR="00F3414A" w:rsidRPr="008A15FC" w:rsidRDefault="00F3414A" w:rsidP="00416338">
      <w:pPr>
        <w:pStyle w:val="CalltoAction"/>
        <w:framePr w:wrap="notBeside" w:vAnchor="page" w:hAnchor="page" w:x="1006" w:y="2229"/>
        <w:rPr>
          <w:lang w:val="id-ID"/>
        </w:rPr>
      </w:pPr>
      <w:r w:rsidRPr="008A15FC">
        <w:rPr>
          <w:lang w:val="id-ID"/>
        </w:rPr>
        <w:t>•</w:t>
      </w:r>
      <w:r w:rsidRPr="008A15FC">
        <w:rPr>
          <w:lang w:val="id-ID"/>
        </w:rPr>
        <w:tab/>
        <w:t xml:space="preserve">Kembangkan </w:t>
      </w:r>
      <w:r w:rsidR="001D3B30" w:rsidRPr="008A15FC">
        <w:rPr>
          <w:lang w:val="id-ID"/>
        </w:rPr>
        <w:t>p</w:t>
      </w:r>
      <w:r w:rsidR="00F74CA9" w:rsidRPr="008A15FC">
        <w:rPr>
          <w:lang w:val="id-ID"/>
        </w:rPr>
        <w:t>em</w:t>
      </w:r>
      <w:r w:rsidR="001D3B30" w:rsidRPr="008A15FC">
        <w:rPr>
          <w:lang w:val="id-ID"/>
        </w:rPr>
        <w:t>ikir</w:t>
      </w:r>
      <w:r w:rsidR="00F74CA9" w:rsidRPr="008A15FC">
        <w:rPr>
          <w:lang w:val="id-ID"/>
        </w:rPr>
        <w:t>an</w:t>
      </w:r>
      <w:r w:rsidR="001D3B30" w:rsidRPr="008A15FC">
        <w:rPr>
          <w:lang w:val="id-ID"/>
        </w:rPr>
        <w:t xml:space="preserve"> dan </w:t>
      </w:r>
      <w:r w:rsidRPr="008A15FC">
        <w:rPr>
          <w:lang w:val="id-ID"/>
        </w:rPr>
        <w:t xml:space="preserve">kesadaran </w:t>
      </w:r>
      <w:r w:rsidR="00255531" w:rsidRPr="00255531">
        <w:rPr>
          <w:lang w:val="id-ID"/>
        </w:rPr>
        <w:t>Anda</w:t>
      </w:r>
      <w:r w:rsidR="001D3B30" w:rsidRPr="008A15FC">
        <w:rPr>
          <w:lang w:val="id-ID"/>
        </w:rPr>
        <w:t xml:space="preserve"> </w:t>
      </w:r>
      <w:r w:rsidR="00F74CA9" w:rsidRPr="008A15FC">
        <w:rPr>
          <w:lang w:val="id-ID"/>
        </w:rPr>
        <w:t>mengenai Keamanan Dunia M</w:t>
      </w:r>
      <w:r w:rsidR="001D3B30" w:rsidRPr="008A15FC">
        <w:rPr>
          <w:lang w:val="id-ID"/>
        </w:rPr>
        <w:t>aya</w:t>
      </w:r>
      <w:r w:rsidR="00F74CA9" w:rsidRPr="008A15FC">
        <w:rPr>
          <w:lang w:val="id-ID"/>
        </w:rPr>
        <w:t xml:space="preserve"> (</w:t>
      </w:r>
      <w:r w:rsidR="00F74CA9" w:rsidRPr="008A15FC">
        <w:rPr>
          <w:i/>
          <w:lang w:val="id-ID"/>
        </w:rPr>
        <w:t>Cyber Secure</w:t>
      </w:r>
      <w:r w:rsidR="00F74CA9" w:rsidRPr="008A15FC">
        <w:rPr>
          <w:lang w:val="id-ID"/>
        </w:rPr>
        <w:t>)</w:t>
      </w:r>
      <w:r w:rsidRPr="008A15FC">
        <w:rPr>
          <w:lang w:val="id-ID"/>
        </w:rPr>
        <w:t xml:space="preserve"> Anda</w:t>
      </w:r>
    </w:p>
    <w:p w14:paraId="1120E2BE" w14:textId="77777777" w:rsidR="00330380" w:rsidRPr="008A15FC" w:rsidRDefault="00F3414A" w:rsidP="00416338">
      <w:pPr>
        <w:pStyle w:val="CalltoAction"/>
        <w:framePr w:wrap="notBeside" w:vAnchor="page" w:hAnchor="page" w:x="1006" w:y="2229"/>
        <w:rPr>
          <w:lang w:val="id-ID"/>
        </w:rPr>
      </w:pPr>
      <w:r w:rsidRPr="008A15FC">
        <w:rPr>
          <w:lang w:val="id-ID"/>
        </w:rPr>
        <w:t>•</w:t>
      </w:r>
      <w:r w:rsidRPr="008A15FC">
        <w:rPr>
          <w:lang w:val="id-ID"/>
        </w:rPr>
        <w:tab/>
        <w:t>Untuk informasi lebih lanjut, kunjungi</w:t>
      </w:r>
      <w:r w:rsidR="00A24784" w:rsidRPr="008A15FC">
        <w:rPr>
          <w:lang w:val="id-ID"/>
        </w:rPr>
        <w:t xml:space="preserve"> </w:t>
      </w:r>
      <w:r w:rsidRPr="008A15FC">
        <w:rPr>
          <w:lang w:val="id-ID"/>
        </w:rPr>
        <w:t xml:space="preserve"> </w:t>
      </w:r>
      <w:r w:rsidR="00A24784" w:rsidRPr="008A15FC">
        <w:rPr>
          <w:lang w:val="id-ID"/>
        </w:rPr>
        <w:t xml:space="preserve">cyber.gov.au.  </w:t>
      </w:r>
    </w:p>
    <w:sectPr w:rsidR="00330380" w:rsidRPr="008A15FC" w:rsidSect="00457F01">
      <w:type w:val="continuous"/>
      <w:pgSz w:w="11906" w:h="16838" w:code="9"/>
      <w:pgMar w:top="2041" w:right="1134" w:bottom="1134" w:left="1134" w:header="550"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94186" w14:textId="77777777" w:rsidR="00A7601A" w:rsidRDefault="00A7601A" w:rsidP="000C24D7">
      <w:pPr>
        <w:spacing w:after="0" w:line="240" w:lineRule="auto"/>
      </w:pPr>
      <w:r>
        <w:separator/>
      </w:r>
    </w:p>
  </w:endnote>
  <w:endnote w:type="continuationSeparator" w:id="0">
    <w:p w14:paraId="59B8FDB2" w14:textId="77777777" w:rsidR="00A7601A" w:rsidRDefault="00A7601A" w:rsidP="000C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lain Light">
    <w:altName w:val="Calibri"/>
    <w:panose1 w:val="00000000000000000000"/>
    <w:charset w:val="00"/>
    <w:family w:val="swiss"/>
    <w:notTrueType/>
    <w:pitch w:val="variable"/>
    <w:sig w:usb0="00000001" w:usb1="00002000" w:usb2="00000000" w:usb3="00000000" w:csb0="00000093" w:csb1="00000000"/>
  </w:font>
  <w:font w:name="font1198">
    <w:altName w:val="Calibri"/>
    <w:panose1 w:val="00000000000000000000"/>
    <w:charset w:val="00"/>
    <w:family w:val="auto"/>
    <w:notTrueType/>
    <w:pitch w:val="default"/>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ED80F" w14:textId="77777777" w:rsidR="000C24D7" w:rsidRDefault="000C24D7">
    <w:pPr>
      <w:pStyle w:val="Footer"/>
    </w:pPr>
    <w:r>
      <w:rPr>
        <w:noProof/>
        <w:lang w:val="en-US"/>
      </w:rPr>
      <w:drawing>
        <wp:anchor distT="0" distB="0" distL="114300" distR="114300" simplePos="0" relativeHeight="251654144" behindDoc="1" locked="1" layoutInCell="1" allowOverlap="1" wp14:anchorId="0AA7150B" wp14:editId="46DEFB25">
          <wp:simplePos x="0" y="0"/>
          <wp:positionH relativeFrom="page">
            <wp:posOffset>5767705</wp:posOffset>
          </wp:positionH>
          <wp:positionV relativeFrom="page">
            <wp:posOffset>10264775</wp:posOffset>
          </wp:positionV>
          <wp:extent cx="820800" cy="140400"/>
          <wp:effectExtent l="0" t="0" r="0" b="0"/>
          <wp:wrapNone/>
          <wp:docPr id="1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0800" cy="1404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2096" behindDoc="1" locked="1" layoutInCell="1" allowOverlap="1" wp14:anchorId="7355A476" wp14:editId="379343E5">
              <wp:simplePos x="14514" y="10479314"/>
              <wp:positionH relativeFrom="page">
                <wp:align>center</wp:align>
              </wp:positionH>
              <wp:positionV relativeFrom="page">
                <wp:align>bottom</wp:align>
              </wp:positionV>
              <wp:extent cx="7560000" cy="180000"/>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6B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CD991" id="Rectangle 1" o:spid="_x0000_s1026" alt="&quot;&quot;" style="position:absolute;margin-left:0;margin-top:0;width:595.3pt;height:14.15pt;z-index:-25166438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" fillcolor="#46be3c" stroked="f" strokeweight="1pt">
              <w10:wrap anchorx="page" anchory="page"/>
              <w10:anchorlock/>
            </v:rect>
          </w:pict>
        </mc:Fallback>
      </mc:AlternateContent>
    </w:r>
  </w:p>
  <w:p w14:paraId="10C3B8A1" w14:textId="0C393C23" w:rsidR="000C24D7" w:rsidRDefault="000C24D7" w:rsidP="000C24D7">
    <w:pPr>
      <w:pStyle w:val="Footer"/>
      <w:tabs>
        <w:tab w:val="clear" w:pos="9026"/>
        <w:tab w:val="right" w:pos="7797"/>
      </w:tabs>
    </w:pPr>
    <w:r w:rsidRPr="000C24D7">
      <w:rPr>
        <w:rStyle w:val="Strong"/>
      </w:rPr>
      <w:t>FACTSHEET</w:t>
    </w:r>
    <w:r w:rsidRPr="000C24D7">
      <w:t xml:space="preserve">  </w:t>
    </w:r>
    <w:r w:rsidRPr="000C24D7">
      <w:rPr>
        <w:rStyle w:val="BoldGreen"/>
      </w:rPr>
      <w:t>/</w:t>
    </w:r>
    <w:r w:rsidRPr="000C24D7">
      <w:t xml:space="preserve">  </w:t>
    </w:r>
    <w:fldSimple w:instr=" STYLEREF  Title  \* MERGEFORMAT ">
      <w:r w:rsidR="000C39D8" w:rsidRPr="000C39D8">
        <w:rPr>
          <w:b/>
          <w:bCs/>
          <w:noProof/>
          <w:lang w:val="en-US"/>
        </w:rPr>
        <w:t>Campur</w:t>
      </w:r>
      <w:r w:rsidR="000C39D8">
        <w:rPr>
          <w:noProof/>
        </w:rPr>
        <w:t xml:space="preserve"> </w:t>
      </w:r>
      <w:r w:rsidR="000C39D8" w:rsidRPr="000C39D8">
        <w:rPr>
          <w:b/>
          <w:noProof/>
        </w:rPr>
        <w:t>Tangan</w:t>
      </w:r>
      <w:r w:rsidR="000C39D8">
        <w:rPr>
          <w:noProof/>
        </w:rPr>
        <w:t xml:space="preserve"> Asing Dalam Masyarakat</w:t>
      </w:r>
    </w:fldSimple>
    <w:r>
      <w:tab/>
    </w:r>
    <w:r>
      <w:tab/>
    </w:r>
    <w:r w:rsidRPr="000C24D7">
      <w:rPr>
        <w:rStyle w:val="Strong"/>
      </w:rPr>
      <w:t>afp.gov.au</w:t>
    </w:r>
    <w:r>
      <w:ptab w:relativeTo="margin" w:alignment="right" w:leader="none"/>
    </w:r>
    <w:r w:rsidRPr="000C24D7">
      <w:fldChar w:fldCharType="begin"/>
    </w:r>
    <w:r w:rsidRPr="000C24D7">
      <w:instrText xml:space="preserve"> PAGE   \* MERGEFORMAT </w:instrText>
    </w:r>
    <w:r w:rsidRPr="000C24D7">
      <w:fldChar w:fldCharType="separate"/>
    </w:r>
    <w:r w:rsidR="00F74CA9">
      <w:rPr>
        <w:noProof/>
      </w:rPr>
      <w:t>4</w:t>
    </w:r>
    <w:r w:rsidRPr="000C24D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C5ED5" w14:textId="77777777" w:rsidR="000C24D7" w:rsidRDefault="000C24D7" w:rsidP="000C24D7">
    <w:pPr>
      <w:pStyle w:val="Footer"/>
    </w:pPr>
    <w:r>
      <w:rPr>
        <w:noProof/>
        <w:lang w:val="en-US"/>
      </w:rPr>
      <w:drawing>
        <wp:anchor distT="0" distB="0" distL="114300" distR="114300" simplePos="0" relativeHeight="251658240" behindDoc="1" locked="1" layoutInCell="1" allowOverlap="1" wp14:anchorId="47D4D361" wp14:editId="4ABDFC84">
          <wp:simplePos x="0" y="0"/>
          <wp:positionH relativeFrom="page">
            <wp:posOffset>5767705</wp:posOffset>
          </wp:positionH>
          <wp:positionV relativeFrom="page">
            <wp:posOffset>10264775</wp:posOffset>
          </wp:positionV>
          <wp:extent cx="820800" cy="140400"/>
          <wp:effectExtent l="0" t="0" r="0" b="0"/>
          <wp:wrapNone/>
          <wp:docPr id="15"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0800" cy="1404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6192" behindDoc="1" locked="1" layoutInCell="1" allowOverlap="1" wp14:anchorId="758D2A58" wp14:editId="439E5C5E">
              <wp:simplePos x="14514" y="10479314"/>
              <wp:positionH relativeFrom="page">
                <wp:align>center</wp:align>
              </wp:positionH>
              <wp:positionV relativeFrom="page">
                <wp:align>bottom</wp:align>
              </wp:positionV>
              <wp:extent cx="7560000" cy="18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6B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5CAD8" id="Rectangle 3" o:spid="_x0000_s1026" alt="&quot;&quot;" style="position:absolute;margin-left:0;margin-top:0;width:595.3pt;height:14.15pt;z-index:-25166028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" fillcolor="#46be3c" stroked="f" strokeweight="1pt">
              <w10:wrap anchorx="page" anchory="page"/>
              <w10:anchorlock/>
            </v:rect>
          </w:pict>
        </mc:Fallback>
      </mc:AlternateContent>
    </w:r>
  </w:p>
  <w:p w14:paraId="051F0466" w14:textId="39EC2206" w:rsidR="000C24D7" w:rsidRPr="000C24D7" w:rsidRDefault="000C24D7" w:rsidP="000C24D7">
    <w:pPr>
      <w:pStyle w:val="Footer"/>
      <w:tabs>
        <w:tab w:val="clear" w:pos="9026"/>
        <w:tab w:val="right" w:pos="7797"/>
      </w:tabs>
    </w:pPr>
    <w:r w:rsidRPr="000C24D7">
      <w:rPr>
        <w:rStyle w:val="Strong"/>
      </w:rPr>
      <w:t>FACTSHEET</w:t>
    </w:r>
    <w:r w:rsidRPr="000C24D7">
      <w:t xml:space="preserve">  </w:t>
    </w:r>
    <w:r w:rsidRPr="000C24D7">
      <w:rPr>
        <w:rStyle w:val="BoldGreen"/>
      </w:rPr>
      <w:t>/</w:t>
    </w:r>
    <w:r w:rsidRPr="000C24D7">
      <w:t xml:space="preserve">  </w:t>
    </w:r>
    <w:fldSimple w:instr=" STYLEREF  Title  \* MERGEFORMAT ">
      <w:r w:rsidR="000C39D8">
        <w:rPr>
          <w:noProof/>
        </w:rPr>
        <w:t>Campur Tangan Asing Dalam Masyarakat</w:t>
      </w:r>
    </w:fldSimple>
    <w:r>
      <w:tab/>
    </w:r>
    <w:r>
      <w:tab/>
    </w:r>
    <w:r w:rsidRPr="000C24D7">
      <w:rPr>
        <w:rStyle w:val="Strong"/>
      </w:rPr>
      <w:t>afp.gov.au</w:t>
    </w:r>
    <w:r>
      <w:ptab w:relativeTo="margin" w:alignment="right" w:leader="none"/>
    </w:r>
    <w:r w:rsidRPr="000C24D7">
      <w:fldChar w:fldCharType="begin"/>
    </w:r>
    <w:r w:rsidRPr="000C24D7">
      <w:instrText xml:space="preserve"> PAGE   \* MERGEFORMAT </w:instrText>
    </w:r>
    <w:r w:rsidRPr="000C24D7">
      <w:fldChar w:fldCharType="separate"/>
    </w:r>
    <w:r w:rsidR="00F74CA9">
      <w:rPr>
        <w:noProof/>
      </w:rPr>
      <w:t>1</w:t>
    </w:r>
    <w:r w:rsidRPr="000C24D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88E36" w14:textId="77777777" w:rsidR="00A7601A" w:rsidRDefault="00A7601A" w:rsidP="000C24D7">
      <w:pPr>
        <w:spacing w:after="0" w:line="240" w:lineRule="auto"/>
      </w:pPr>
      <w:r>
        <w:separator/>
      </w:r>
    </w:p>
  </w:footnote>
  <w:footnote w:type="continuationSeparator" w:id="0">
    <w:p w14:paraId="0E050A35" w14:textId="77777777" w:rsidR="00A7601A" w:rsidRDefault="00A7601A" w:rsidP="000C2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C0F43" w14:textId="77777777" w:rsidR="000C24D7" w:rsidRDefault="00A511F2" w:rsidP="00667EA3">
    <w:pPr>
      <w:pStyle w:val="Spacer-pg2"/>
    </w:pPr>
    <w:r>
      <w:rPr>
        <w:noProof/>
        <w:lang w:val="en-US"/>
      </w:rPr>
      <mc:AlternateContent>
        <mc:Choice Requires="wps">
          <w:drawing>
            <wp:anchor distT="0" distB="0" distL="114300" distR="114300" simplePos="0" relativeHeight="251664384" behindDoc="0" locked="1" layoutInCell="1" allowOverlap="1" wp14:anchorId="6ADCD7D2" wp14:editId="35508B67">
              <wp:simplePos x="0" y="0"/>
              <wp:positionH relativeFrom="page">
                <wp:posOffset>2134870</wp:posOffset>
              </wp:positionH>
              <wp:positionV relativeFrom="page">
                <wp:posOffset>525780</wp:posOffset>
              </wp:positionV>
              <wp:extent cx="4608000" cy="457200"/>
              <wp:effectExtent l="0" t="0" r="254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608000" cy="457200"/>
                      </a:xfrm>
                      <a:prstGeom prst="rect">
                        <a:avLst/>
                      </a:prstGeom>
                      <a:noFill/>
                      <a:ln w="6350">
                        <a:noFill/>
                      </a:ln>
                    </wps:spPr>
                    <wps:txbx>
                      <w:txbxContent>
                        <w:p w14:paraId="2D4A594B" w14:textId="4E93CCD1" w:rsidR="00A511F2" w:rsidRPr="00A511F2" w:rsidRDefault="00DB4E23" w:rsidP="00A511F2">
                          <w:pPr>
                            <w:pStyle w:val="Header"/>
                          </w:pPr>
                          <w:fldSimple w:instr=" STYLEREF  Title  \* MERGEFORMAT ">
                            <w:r w:rsidR="000C39D8" w:rsidRPr="000C39D8">
                              <w:rPr>
                                <w:bCs w:val="0"/>
                                <w:noProof/>
                                <w:lang w:val="en-US"/>
                              </w:rPr>
                              <w:t>Campur</w:t>
                            </w:r>
                            <w:r w:rsidR="000C39D8">
                              <w:rPr>
                                <w:noProof/>
                              </w:rPr>
                              <w:t xml:space="preserve"> Tangan Asing Dalam Masyarakat</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CD7D2" id="_x0000_t202" coordsize="21600,21600" o:spt="202" path="m,l,21600r21600,l21600,xe">
              <v:stroke joinstyle="miter"/>
              <v:path gradientshapeok="t" o:connecttype="rect"/>
            </v:shapetype>
            <v:shape id="Text Box 10" o:spid="_x0000_s1026" type="#_x0000_t202" alt="&quot;&quot;" style="position:absolute;margin-left:168.1pt;margin-top:41.4pt;width:362.85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" filled="f" stroked="f" strokeweight=".5pt">
              <v:textbox inset="0,0,0,0">
                <w:txbxContent>
                  <w:p w14:paraId="2D4A594B" w14:textId="4E93CCD1" w:rsidR="00A511F2" w:rsidRPr="00A511F2" w:rsidRDefault="00DB4E23" w:rsidP="00A511F2">
                    <w:pPr>
                      <w:pStyle w:val="Header"/>
                    </w:pPr>
                    <w:fldSimple w:instr=" STYLEREF  Title  \* MERGEFORMAT ">
                      <w:r w:rsidR="000C39D8" w:rsidRPr="000C39D8">
                        <w:rPr>
                          <w:bCs w:val="0"/>
                          <w:noProof/>
                          <w:lang w:val="en-US"/>
                        </w:rPr>
                        <w:t>Campur</w:t>
                      </w:r>
                      <w:r w:rsidR="000C39D8">
                        <w:rPr>
                          <w:noProof/>
                        </w:rPr>
                        <w:t xml:space="preserve"> Tangan Asing Dalam Masyarakat</w:t>
                      </w:r>
                    </w:fldSimple>
                  </w:p>
                </w:txbxContent>
              </v:textbox>
              <w10:wrap anchorx="page" anchory="page"/>
              <w10:anchorlock/>
            </v:shape>
          </w:pict>
        </mc:Fallback>
      </mc:AlternateContent>
    </w:r>
    <w:r>
      <w:rPr>
        <w:noProof/>
        <w:lang w:val="en-US"/>
      </w:rPr>
      <w:drawing>
        <wp:inline distT="0" distB="0" distL="0" distR="0" wp14:anchorId="6E00BF6A" wp14:editId="2DBC2CE9">
          <wp:extent cx="1062000" cy="541248"/>
          <wp:effectExtent l="0" t="0" r="5080" b="0"/>
          <wp:docPr id="8"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2000" cy="541248"/>
                  </a:xfrm>
                  <a:prstGeom prst="rect">
                    <a:avLst/>
                  </a:prstGeom>
                </pic:spPr>
              </pic:pic>
            </a:graphicData>
          </a:graphic>
        </wp:inline>
      </w:drawing>
    </w:r>
    <w:r>
      <w:rPr>
        <w:noProof/>
        <w:lang w:val="en-US"/>
      </w:rPr>
      <w:drawing>
        <wp:anchor distT="0" distB="0" distL="114300" distR="114300" simplePos="0" relativeHeight="251662336" behindDoc="1" locked="1" layoutInCell="1" allowOverlap="1" wp14:anchorId="2713B399" wp14:editId="39DDBCF7">
          <wp:simplePos x="0" y="0"/>
          <wp:positionH relativeFrom="page">
            <wp:align>center</wp:align>
          </wp:positionH>
          <wp:positionV relativeFrom="page">
            <wp:align>top</wp:align>
          </wp:positionV>
          <wp:extent cx="7560000" cy="1220400"/>
          <wp:effectExtent l="0" t="0" r="3175" b="0"/>
          <wp:wrapNone/>
          <wp:docPr id="11"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60000" cy="122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26A92" w14:textId="77777777" w:rsidR="000C24D7" w:rsidRDefault="00A511F2" w:rsidP="00C510F4">
    <w:r>
      <w:rPr>
        <w:noProof/>
        <w:lang w:val="en-US"/>
      </w:rPr>
      <w:drawing>
        <wp:inline distT="0" distB="0" distL="0" distR="0" wp14:anchorId="27A079F1" wp14:editId="5272CC8B">
          <wp:extent cx="1062000" cy="541248"/>
          <wp:effectExtent l="0" t="0" r="5080" b="0"/>
          <wp:docPr id="13"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2000" cy="541248"/>
                  </a:xfrm>
                  <a:prstGeom prst="rect">
                    <a:avLst/>
                  </a:prstGeom>
                </pic:spPr>
              </pic:pic>
            </a:graphicData>
          </a:graphic>
        </wp:inline>
      </w:drawing>
    </w:r>
    <w:r>
      <w:rPr>
        <w:noProof/>
        <w:lang w:val="en-US"/>
      </w:rPr>
      <w:drawing>
        <wp:anchor distT="0" distB="0" distL="114300" distR="114300" simplePos="0" relativeHeight="251660288" behindDoc="1" locked="1" layoutInCell="1" allowOverlap="1" wp14:anchorId="191DE0F7" wp14:editId="2A4C2FDC">
          <wp:simplePos x="725714" y="682171"/>
          <wp:positionH relativeFrom="page">
            <wp:align>left</wp:align>
          </wp:positionH>
          <wp:positionV relativeFrom="page">
            <wp:align>top</wp:align>
          </wp:positionV>
          <wp:extent cx="7559675" cy="3442970"/>
          <wp:effectExtent l="0" t="0" r="3175" b="5080"/>
          <wp:wrapNone/>
          <wp:docPr id="14"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3"/>
                  <a:stretch>
                    <a:fillRect/>
                  </a:stretch>
                </pic:blipFill>
                <pic:spPr>
                  <a:xfrm>
                    <a:off x="0" y="0"/>
                    <a:ext cx="7559999" cy="34432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1F88F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E72249"/>
    <w:multiLevelType w:val="multilevel"/>
    <w:tmpl w:val="9AD6A1DC"/>
    <w:lvl w:ilvl="0">
      <w:start w:val="1"/>
      <w:numFmt w:val="bullet"/>
      <w:pStyle w:val="ListBullet"/>
      <w:lvlText w:val="•"/>
      <w:lvlJc w:val="left"/>
      <w:pPr>
        <w:ind w:left="360" w:hanging="360"/>
      </w:pPr>
      <w:rPr>
        <w:rFonts w:ascii="Plain Light" w:hAnsi="Plain Light" w:hint="default"/>
        <w:color w:val="auto"/>
      </w:rPr>
    </w:lvl>
    <w:lvl w:ilvl="1">
      <w:start w:val="1"/>
      <w:numFmt w:val="bullet"/>
      <w:pStyle w:val="ListBullet2"/>
      <w:lvlText w:val="–"/>
      <w:lvlJc w:val="left"/>
      <w:pPr>
        <w:ind w:left="720" w:hanging="360"/>
      </w:pPr>
      <w:rPr>
        <w:rFonts w:ascii="font1198" w:hAnsi="font1198" w:hint="default"/>
      </w:rPr>
    </w:lvl>
    <w:lvl w:ilvl="2">
      <w:start w:val="1"/>
      <w:numFmt w:val="bullet"/>
      <w:pStyle w:val="ListBullet3"/>
      <w:lvlText w:val="•"/>
      <w:lvlJc w:val="left"/>
      <w:pPr>
        <w:ind w:left="1080" w:hanging="360"/>
      </w:pPr>
      <w:rPr>
        <w:rFonts w:ascii="Plain Light" w:hAnsi="Plain Light"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52B7A8D"/>
    <w:multiLevelType w:val="multilevel"/>
    <w:tmpl w:val="C40A3E2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44020702">
    <w:abstractNumId w:val="1"/>
  </w:num>
  <w:num w:numId="2" w16cid:durableId="490174187">
    <w:abstractNumId w:val="2"/>
  </w:num>
  <w:num w:numId="3" w16cid:durableId="192841548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E59"/>
    <w:rsid w:val="00005F75"/>
    <w:rsid w:val="00016F85"/>
    <w:rsid w:val="000316E6"/>
    <w:rsid w:val="0004781F"/>
    <w:rsid w:val="00093756"/>
    <w:rsid w:val="000B2BB7"/>
    <w:rsid w:val="000B328F"/>
    <w:rsid w:val="000C24D7"/>
    <w:rsid w:val="000C39D8"/>
    <w:rsid w:val="001035F2"/>
    <w:rsid w:val="001044E7"/>
    <w:rsid w:val="00123FB1"/>
    <w:rsid w:val="001351DF"/>
    <w:rsid w:val="001602F6"/>
    <w:rsid w:val="001B41EF"/>
    <w:rsid w:val="001D1906"/>
    <w:rsid w:val="001D3B30"/>
    <w:rsid w:val="001F4B33"/>
    <w:rsid w:val="002238C6"/>
    <w:rsid w:val="00255531"/>
    <w:rsid w:val="002958CD"/>
    <w:rsid w:val="002A125E"/>
    <w:rsid w:val="002E0006"/>
    <w:rsid w:val="00302C78"/>
    <w:rsid w:val="0032583E"/>
    <w:rsid w:val="00330380"/>
    <w:rsid w:val="0037155F"/>
    <w:rsid w:val="0037685B"/>
    <w:rsid w:val="003922EB"/>
    <w:rsid w:val="004066F4"/>
    <w:rsid w:val="004116D0"/>
    <w:rsid w:val="00416338"/>
    <w:rsid w:val="0042200D"/>
    <w:rsid w:val="004233CB"/>
    <w:rsid w:val="00433C38"/>
    <w:rsid w:val="00442810"/>
    <w:rsid w:val="004548F9"/>
    <w:rsid w:val="00457F01"/>
    <w:rsid w:val="00486782"/>
    <w:rsid w:val="004B59E3"/>
    <w:rsid w:val="00503B03"/>
    <w:rsid w:val="005046D5"/>
    <w:rsid w:val="00515D1A"/>
    <w:rsid w:val="00524C11"/>
    <w:rsid w:val="005A1DA6"/>
    <w:rsid w:val="005B3F74"/>
    <w:rsid w:val="005D4E42"/>
    <w:rsid w:val="005E5B01"/>
    <w:rsid w:val="00651D0F"/>
    <w:rsid w:val="00667EA3"/>
    <w:rsid w:val="006826E8"/>
    <w:rsid w:val="006A36CF"/>
    <w:rsid w:val="006C3FFC"/>
    <w:rsid w:val="00716232"/>
    <w:rsid w:val="00722AB7"/>
    <w:rsid w:val="00742E59"/>
    <w:rsid w:val="007513C9"/>
    <w:rsid w:val="0076341A"/>
    <w:rsid w:val="007B066D"/>
    <w:rsid w:val="007D3963"/>
    <w:rsid w:val="007D4376"/>
    <w:rsid w:val="007E29D6"/>
    <w:rsid w:val="00811753"/>
    <w:rsid w:val="00815ABE"/>
    <w:rsid w:val="0081664D"/>
    <w:rsid w:val="00890255"/>
    <w:rsid w:val="008A0DB5"/>
    <w:rsid w:val="008A15FC"/>
    <w:rsid w:val="008A3297"/>
    <w:rsid w:val="008B4561"/>
    <w:rsid w:val="008B4EE1"/>
    <w:rsid w:val="008D20A0"/>
    <w:rsid w:val="008D4ED7"/>
    <w:rsid w:val="0090248F"/>
    <w:rsid w:val="00921EB0"/>
    <w:rsid w:val="00971A04"/>
    <w:rsid w:val="00975EAF"/>
    <w:rsid w:val="009C7E0D"/>
    <w:rsid w:val="009F293D"/>
    <w:rsid w:val="00A24784"/>
    <w:rsid w:val="00A511F2"/>
    <w:rsid w:val="00A52BD2"/>
    <w:rsid w:val="00A66A2C"/>
    <w:rsid w:val="00A7601A"/>
    <w:rsid w:val="00AC69CA"/>
    <w:rsid w:val="00AF26E9"/>
    <w:rsid w:val="00B05B66"/>
    <w:rsid w:val="00B104E2"/>
    <w:rsid w:val="00B240E6"/>
    <w:rsid w:val="00BE790C"/>
    <w:rsid w:val="00C2283E"/>
    <w:rsid w:val="00C37F16"/>
    <w:rsid w:val="00C43814"/>
    <w:rsid w:val="00C510F4"/>
    <w:rsid w:val="00C637F5"/>
    <w:rsid w:val="00C64746"/>
    <w:rsid w:val="00C823B8"/>
    <w:rsid w:val="00C90B78"/>
    <w:rsid w:val="00CE299D"/>
    <w:rsid w:val="00D94528"/>
    <w:rsid w:val="00DA67A2"/>
    <w:rsid w:val="00DB4E23"/>
    <w:rsid w:val="00DC6B79"/>
    <w:rsid w:val="00DD08AC"/>
    <w:rsid w:val="00E24265"/>
    <w:rsid w:val="00E2626A"/>
    <w:rsid w:val="00E55BE8"/>
    <w:rsid w:val="00E97EB4"/>
    <w:rsid w:val="00ED29EA"/>
    <w:rsid w:val="00EE0CC6"/>
    <w:rsid w:val="00F06F5B"/>
    <w:rsid w:val="00F102AA"/>
    <w:rsid w:val="00F3414A"/>
    <w:rsid w:val="00F371ED"/>
    <w:rsid w:val="00F436DA"/>
    <w:rsid w:val="00F54E85"/>
    <w:rsid w:val="00F74CA9"/>
    <w:rsid w:val="00F940D3"/>
    <w:rsid w:val="00FF2C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8DE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AU" w:eastAsia="en-US"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814"/>
  </w:style>
  <w:style w:type="paragraph" w:styleId="Heading1">
    <w:name w:val="heading 1"/>
    <w:basedOn w:val="Normal"/>
    <w:next w:val="Normal"/>
    <w:link w:val="Heading1Char"/>
    <w:uiPriority w:val="9"/>
    <w:qFormat/>
    <w:rsid w:val="0037685B"/>
    <w:pPr>
      <w:keepNext/>
      <w:keepLines/>
      <w:spacing w:before="360"/>
      <w:outlineLvl w:val="0"/>
    </w:pPr>
    <w:rPr>
      <w:b/>
      <w:bCs/>
      <w:color w:val="000054" w:themeColor="text2"/>
      <w:sz w:val="28"/>
      <w:szCs w:val="28"/>
    </w:rPr>
  </w:style>
  <w:style w:type="paragraph" w:styleId="Heading2">
    <w:name w:val="heading 2"/>
    <w:basedOn w:val="Normal"/>
    <w:next w:val="Normal"/>
    <w:link w:val="Heading2Char"/>
    <w:uiPriority w:val="9"/>
    <w:unhideWhenUsed/>
    <w:qFormat/>
    <w:rsid w:val="0037685B"/>
    <w:pPr>
      <w:keepNext/>
      <w:keepLines/>
      <w:spacing w:before="360"/>
      <w:outlineLvl w:val="1"/>
    </w:pPr>
    <w:rPr>
      <w:b/>
      <w:bCs/>
      <w:color w:val="20A820"/>
      <w:sz w:val="28"/>
      <w:szCs w:val="28"/>
    </w:rPr>
  </w:style>
  <w:style w:type="paragraph" w:styleId="Heading3">
    <w:name w:val="heading 3"/>
    <w:basedOn w:val="Normal"/>
    <w:next w:val="Normal"/>
    <w:link w:val="Heading3Char"/>
    <w:uiPriority w:val="9"/>
    <w:unhideWhenUsed/>
    <w:qFormat/>
    <w:rsid w:val="0037685B"/>
    <w:pPr>
      <w:keepNext/>
      <w:keepLines/>
      <w:spacing w:before="240"/>
      <w:outlineLvl w:val="2"/>
    </w:pPr>
    <w:rPr>
      <w:b/>
      <w:bCs/>
      <w:color w:val="000054" w:themeColor="text2"/>
      <w:sz w:val="24"/>
      <w:szCs w:val="24"/>
    </w:rPr>
  </w:style>
  <w:style w:type="paragraph" w:styleId="Heading4">
    <w:name w:val="heading 4"/>
    <w:basedOn w:val="Normal"/>
    <w:next w:val="Normal"/>
    <w:link w:val="Heading4Char"/>
    <w:uiPriority w:val="9"/>
    <w:unhideWhenUsed/>
    <w:qFormat/>
    <w:rsid w:val="007513C9"/>
    <w:pPr>
      <w:keepNext/>
      <w:keepLines/>
      <w:spacing w:before="240"/>
      <w:outlineLvl w:val="3"/>
    </w:pPr>
    <w:rPr>
      <w:b/>
      <w:bCs/>
      <w:color w:val="000054" w:themeColor="text2"/>
    </w:rPr>
  </w:style>
  <w:style w:type="paragraph" w:styleId="Heading5">
    <w:name w:val="heading 5"/>
    <w:basedOn w:val="Normal"/>
    <w:next w:val="Normal"/>
    <w:link w:val="Heading5Char"/>
    <w:uiPriority w:val="9"/>
    <w:unhideWhenUsed/>
    <w:qFormat/>
    <w:rsid w:val="00B104E2"/>
    <w:pPr>
      <w:keepNext/>
      <w:keepLines/>
      <w:spacing w:before="240"/>
      <w:outlineLvl w:val="4"/>
    </w:pPr>
    <w:rPr>
      <w:b/>
      <w:bCs/>
      <w:color w:val="000054" w:themeColor="text2"/>
    </w:rPr>
  </w:style>
  <w:style w:type="paragraph" w:styleId="Heading6">
    <w:name w:val="heading 6"/>
    <w:basedOn w:val="Normal"/>
    <w:next w:val="Normal"/>
    <w:link w:val="Heading6Char"/>
    <w:uiPriority w:val="9"/>
    <w:semiHidden/>
    <w:unhideWhenUsed/>
    <w:rsid w:val="00330380"/>
    <w:pPr>
      <w:keepNext/>
      <w:keepLines/>
      <w:spacing w:before="40" w:after="0"/>
      <w:outlineLvl w:val="5"/>
    </w:pPr>
    <w:rPr>
      <w:rFonts w:asciiTheme="majorHAnsi" w:eastAsiaTheme="majorEastAsia" w:hAnsiTheme="majorHAnsi" w:cstheme="majorBidi"/>
      <w:color w:val="034E0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85B"/>
    <w:rPr>
      <w:b/>
      <w:bCs/>
      <w:color w:val="000054" w:themeColor="text2"/>
      <w:sz w:val="28"/>
      <w:szCs w:val="28"/>
    </w:rPr>
  </w:style>
  <w:style w:type="character" w:customStyle="1" w:styleId="Heading2Char">
    <w:name w:val="Heading 2 Char"/>
    <w:basedOn w:val="DefaultParagraphFont"/>
    <w:link w:val="Heading2"/>
    <w:uiPriority w:val="9"/>
    <w:rsid w:val="0037685B"/>
    <w:rPr>
      <w:b/>
      <w:bCs/>
      <w:color w:val="20A820"/>
      <w:sz w:val="28"/>
      <w:szCs w:val="28"/>
    </w:rPr>
  </w:style>
  <w:style w:type="character" w:customStyle="1" w:styleId="Heading3Char">
    <w:name w:val="Heading 3 Char"/>
    <w:basedOn w:val="DefaultParagraphFont"/>
    <w:link w:val="Heading3"/>
    <w:uiPriority w:val="9"/>
    <w:rsid w:val="0037685B"/>
    <w:rPr>
      <w:b/>
      <w:bCs/>
      <w:color w:val="000054" w:themeColor="text2"/>
      <w:sz w:val="24"/>
      <w:szCs w:val="24"/>
    </w:rPr>
  </w:style>
  <w:style w:type="paragraph" w:styleId="ListNumber">
    <w:name w:val="List Number"/>
    <w:basedOn w:val="Normal"/>
    <w:uiPriority w:val="99"/>
    <w:unhideWhenUsed/>
    <w:qFormat/>
    <w:rsid w:val="00E24265"/>
    <w:pPr>
      <w:numPr>
        <w:numId w:val="2"/>
      </w:numPr>
      <w:spacing w:after="120"/>
      <w:ind w:left="357" w:hanging="357"/>
    </w:pPr>
  </w:style>
  <w:style w:type="paragraph" w:styleId="ListNumber2">
    <w:name w:val="List Number 2"/>
    <w:basedOn w:val="Normal"/>
    <w:uiPriority w:val="99"/>
    <w:unhideWhenUsed/>
    <w:qFormat/>
    <w:rsid w:val="00E24265"/>
    <w:pPr>
      <w:numPr>
        <w:ilvl w:val="1"/>
        <w:numId w:val="2"/>
      </w:numPr>
      <w:spacing w:after="120"/>
      <w:ind w:left="714" w:hanging="357"/>
    </w:pPr>
  </w:style>
  <w:style w:type="paragraph" w:styleId="ListNumber3">
    <w:name w:val="List Number 3"/>
    <w:basedOn w:val="Normal"/>
    <w:uiPriority w:val="99"/>
    <w:unhideWhenUsed/>
    <w:qFormat/>
    <w:rsid w:val="00E24265"/>
    <w:pPr>
      <w:numPr>
        <w:ilvl w:val="2"/>
        <w:numId w:val="2"/>
      </w:numPr>
      <w:spacing w:after="120"/>
      <w:ind w:left="1077" w:hanging="357"/>
    </w:pPr>
  </w:style>
  <w:style w:type="paragraph" w:styleId="ListBullet">
    <w:name w:val="List Bullet"/>
    <w:basedOn w:val="Normal"/>
    <w:uiPriority w:val="99"/>
    <w:unhideWhenUsed/>
    <w:qFormat/>
    <w:rsid w:val="00E24265"/>
    <w:pPr>
      <w:numPr>
        <w:numId w:val="1"/>
      </w:numPr>
      <w:spacing w:after="120"/>
    </w:pPr>
  </w:style>
  <w:style w:type="paragraph" w:styleId="ListBullet2">
    <w:name w:val="List Bullet 2"/>
    <w:basedOn w:val="Normal"/>
    <w:uiPriority w:val="99"/>
    <w:unhideWhenUsed/>
    <w:qFormat/>
    <w:rsid w:val="00E24265"/>
    <w:pPr>
      <w:numPr>
        <w:ilvl w:val="1"/>
        <w:numId w:val="1"/>
      </w:numPr>
      <w:spacing w:after="120"/>
    </w:pPr>
  </w:style>
  <w:style w:type="paragraph" w:styleId="ListBullet3">
    <w:name w:val="List Bullet 3"/>
    <w:basedOn w:val="Normal"/>
    <w:uiPriority w:val="99"/>
    <w:unhideWhenUsed/>
    <w:qFormat/>
    <w:rsid w:val="00E24265"/>
    <w:pPr>
      <w:numPr>
        <w:ilvl w:val="2"/>
        <w:numId w:val="1"/>
      </w:numPr>
      <w:spacing w:after="120"/>
      <w:ind w:left="1077" w:hanging="357"/>
    </w:pPr>
  </w:style>
  <w:style w:type="paragraph" w:styleId="Header">
    <w:name w:val="header"/>
    <w:basedOn w:val="Normal"/>
    <w:link w:val="HeaderChar"/>
    <w:uiPriority w:val="99"/>
    <w:unhideWhenUsed/>
    <w:rsid w:val="00A511F2"/>
    <w:pPr>
      <w:jc w:val="right"/>
    </w:pPr>
    <w:rPr>
      <w:b/>
      <w:bCs/>
      <w:color w:val="FFFFFF" w:themeColor="background1"/>
      <w:sz w:val="24"/>
      <w:szCs w:val="24"/>
    </w:rPr>
  </w:style>
  <w:style w:type="character" w:customStyle="1" w:styleId="HeaderChar">
    <w:name w:val="Header Char"/>
    <w:basedOn w:val="DefaultParagraphFont"/>
    <w:link w:val="Header"/>
    <w:uiPriority w:val="99"/>
    <w:rsid w:val="00A511F2"/>
    <w:rPr>
      <w:b/>
      <w:bCs/>
      <w:color w:val="FFFFFF" w:themeColor="background1"/>
      <w:sz w:val="24"/>
      <w:szCs w:val="24"/>
    </w:rPr>
  </w:style>
  <w:style w:type="paragraph" w:styleId="Footer">
    <w:name w:val="footer"/>
    <w:basedOn w:val="Normal"/>
    <w:link w:val="FooterChar"/>
    <w:uiPriority w:val="99"/>
    <w:unhideWhenUsed/>
    <w:rsid w:val="000C24D7"/>
    <w:pPr>
      <w:tabs>
        <w:tab w:val="center" w:pos="4513"/>
        <w:tab w:val="right" w:pos="9026"/>
      </w:tabs>
      <w:spacing w:after="0" w:line="240" w:lineRule="auto"/>
    </w:pPr>
    <w:rPr>
      <w:color w:val="000054" w:themeColor="text2"/>
      <w:sz w:val="14"/>
    </w:rPr>
  </w:style>
  <w:style w:type="character" w:customStyle="1" w:styleId="FooterChar">
    <w:name w:val="Footer Char"/>
    <w:basedOn w:val="DefaultParagraphFont"/>
    <w:link w:val="Footer"/>
    <w:uiPriority w:val="99"/>
    <w:rsid w:val="000C24D7"/>
    <w:rPr>
      <w:color w:val="000054" w:themeColor="text2"/>
      <w:sz w:val="14"/>
    </w:rPr>
  </w:style>
  <w:style w:type="character" w:styleId="Strong">
    <w:name w:val="Strong"/>
    <w:basedOn w:val="DefaultParagraphFont"/>
    <w:uiPriority w:val="22"/>
    <w:qFormat/>
    <w:rsid w:val="000C24D7"/>
    <w:rPr>
      <w:b/>
      <w:bCs/>
    </w:rPr>
  </w:style>
  <w:style w:type="character" w:customStyle="1" w:styleId="BoldGreen">
    <w:name w:val="Bold + Green"/>
    <w:basedOn w:val="DefaultParagraphFont"/>
    <w:uiPriority w:val="1"/>
    <w:rsid w:val="00B104E2"/>
    <w:rPr>
      <w:b/>
      <w:color w:val="000054" w:themeColor="text2"/>
    </w:rPr>
  </w:style>
  <w:style w:type="paragraph" w:styleId="Title">
    <w:name w:val="Title"/>
    <w:basedOn w:val="Normal"/>
    <w:next w:val="Normal"/>
    <w:link w:val="TitleChar"/>
    <w:uiPriority w:val="10"/>
    <w:qFormat/>
    <w:rsid w:val="00F371ED"/>
    <w:pPr>
      <w:spacing w:after="480" w:line="216" w:lineRule="auto"/>
    </w:pPr>
    <w:rPr>
      <w:b/>
      <w:bCs/>
      <w:color w:val="FFFFFF" w:themeColor="background1"/>
      <w:sz w:val="60"/>
      <w:szCs w:val="60"/>
    </w:rPr>
  </w:style>
  <w:style w:type="character" w:customStyle="1" w:styleId="TitleChar">
    <w:name w:val="Title Char"/>
    <w:basedOn w:val="DefaultParagraphFont"/>
    <w:link w:val="Title"/>
    <w:uiPriority w:val="10"/>
    <w:rsid w:val="00F371ED"/>
    <w:rPr>
      <w:b/>
      <w:bCs/>
      <w:color w:val="FFFFFF" w:themeColor="background1"/>
      <w:sz w:val="60"/>
      <w:szCs w:val="60"/>
    </w:rPr>
  </w:style>
  <w:style w:type="paragraph" w:styleId="Subtitle">
    <w:name w:val="Subtitle"/>
    <w:basedOn w:val="Normal"/>
    <w:next w:val="Normal"/>
    <w:link w:val="SubtitleChar"/>
    <w:uiPriority w:val="11"/>
    <w:qFormat/>
    <w:rsid w:val="00F371ED"/>
    <w:pPr>
      <w:spacing w:after="120" w:line="240" w:lineRule="auto"/>
      <w:ind w:left="2937"/>
    </w:pPr>
    <w:rPr>
      <w:color w:val="FFFFFF" w:themeColor="background1"/>
      <w:sz w:val="18"/>
      <w:szCs w:val="18"/>
    </w:rPr>
  </w:style>
  <w:style w:type="character" w:customStyle="1" w:styleId="SubtitleChar">
    <w:name w:val="Subtitle Char"/>
    <w:basedOn w:val="DefaultParagraphFont"/>
    <w:link w:val="Subtitle"/>
    <w:uiPriority w:val="11"/>
    <w:rsid w:val="00F371ED"/>
    <w:rPr>
      <w:color w:val="FFFFFF" w:themeColor="background1"/>
      <w:sz w:val="18"/>
      <w:szCs w:val="18"/>
    </w:rPr>
  </w:style>
  <w:style w:type="paragraph" w:customStyle="1" w:styleId="IssueDateURL">
    <w:name w:val="Issue | Date | URL"/>
    <w:basedOn w:val="Normal"/>
    <w:qFormat/>
    <w:rsid w:val="00F371ED"/>
    <w:pPr>
      <w:tabs>
        <w:tab w:val="right" w:pos="9638"/>
      </w:tabs>
      <w:spacing w:before="480" w:after="280" w:line="240" w:lineRule="auto"/>
      <w:ind w:left="2937"/>
    </w:pPr>
    <w:rPr>
      <w:color w:val="FFFFFF" w:themeColor="background1"/>
      <w:sz w:val="18"/>
      <w:szCs w:val="18"/>
    </w:rPr>
  </w:style>
  <w:style w:type="character" w:customStyle="1" w:styleId="BoldNavy">
    <w:name w:val="Bold + Navy"/>
    <w:basedOn w:val="DefaultParagraphFont"/>
    <w:uiPriority w:val="1"/>
    <w:rsid w:val="00433C38"/>
    <w:rPr>
      <w:b/>
      <w:bCs/>
      <w:color w:val="000054" w:themeColor="text2"/>
    </w:rPr>
  </w:style>
  <w:style w:type="table" w:styleId="TableGrid">
    <w:name w:val="Table Grid"/>
    <w:basedOn w:val="TableNormal"/>
    <w:uiPriority w:val="39"/>
    <w:rsid w:val="0013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PTable01Default">
    <w:name w:val="AFP Table 01 Default"/>
    <w:basedOn w:val="TableNormal"/>
    <w:uiPriority w:val="99"/>
    <w:rsid w:val="001351DF"/>
    <w:pPr>
      <w:spacing w:before="100" w:after="100" w:line="216" w:lineRule="auto"/>
    </w:pPr>
    <w:rPr>
      <w:sz w:val="18"/>
    </w:rPr>
    <w:tblPr>
      <w:tblStyleRowBandSize w:val="1"/>
      <w:tblStyleColBandSize w:val="1"/>
      <w:tblBorders>
        <w:top w:val="single" w:sz="4" w:space="0" w:color="0032B4" w:themeColor="accent4"/>
        <w:bottom w:val="single" w:sz="4" w:space="0" w:color="0032B4" w:themeColor="accent4"/>
        <w:insideH w:val="single" w:sz="4" w:space="0" w:color="0032B4" w:themeColor="accent4"/>
      </w:tblBorders>
    </w:tblPr>
    <w:tcPr>
      <w:vAlign w:val="bottom"/>
    </w:tcPr>
    <w:tblStylePr w:type="firstRow">
      <w:rPr>
        <w:b/>
        <w:color w:val="0032B4" w:themeColor="accent4"/>
        <w:sz w:val="20"/>
      </w:rPr>
      <w:tblPr/>
      <w:tcPr>
        <w:tcBorders>
          <w:top w:val="nil"/>
          <w:left w:val="nil"/>
          <w:bottom w:val="single" w:sz="8" w:space="0" w:color="0032B4" w:themeColor="accent4"/>
          <w:right w:val="nil"/>
          <w:insideH w:val="nil"/>
          <w:insideV w:val="nil"/>
          <w:tl2br w:val="nil"/>
          <w:tr2bl w:val="nil"/>
        </w:tcBorders>
      </w:tcPr>
    </w:tblStylePr>
    <w:tblStylePr w:type="lastRow">
      <w:rPr>
        <w:b/>
      </w:rPr>
      <w:tblPr/>
      <w:tcPr>
        <w:shd w:val="clear" w:color="auto" w:fill="F6FCFE"/>
      </w:tcPr>
    </w:tblStylePr>
    <w:tblStylePr w:type="firstCol">
      <w:rPr>
        <w:b/>
      </w:rPr>
    </w:tblStylePr>
    <w:tblStylePr w:type="band2Vert">
      <w:tblPr/>
      <w:tcPr>
        <w:shd w:val="clear" w:color="auto" w:fill="F6FCFE"/>
      </w:tcPr>
    </w:tblStylePr>
    <w:tblStylePr w:type="band2Horz">
      <w:tblPr/>
      <w:tcPr>
        <w:shd w:val="clear" w:color="auto" w:fill="F6FCFE"/>
      </w:tcPr>
    </w:tblStylePr>
  </w:style>
  <w:style w:type="paragraph" w:styleId="Date">
    <w:name w:val="Date"/>
    <w:basedOn w:val="Normal"/>
    <w:next w:val="Normal"/>
    <w:link w:val="DateChar"/>
    <w:uiPriority w:val="99"/>
    <w:unhideWhenUsed/>
    <w:rsid w:val="008D4ED7"/>
    <w:rPr>
      <w:b/>
      <w:bCs/>
      <w:color w:val="000054" w:themeColor="text2"/>
    </w:rPr>
  </w:style>
  <w:style w:type="character" w:customStyle="1" w:styleId="DateChar">
    <w:name w:val="Date Char"/>
    <w:basedOn w:val="DefaultParagraphFont"/>
    <w:link w:val="Date"/>
    <w:uiPriority w:val="99"/>
    <w:rsid w:val="008D4ED7"/>
    <w:rPr>
      <w:b/>
      <w:bCs/>
      <w:color w:val="000054" w:themeColor="text2"/>
    </w:rPr>
  </w:style>
  <w:style w:type="character" w:customStyle="1" w:styleId="Heading4Char">
    <w:name w:val="Heading 4 Char"/>
    <w:basedOn w:val="DefaultParagraphFont"/>
    <w:link w:val="Heading4"/>
    <w:uiPriority w:val="9"/>
    <w:rsid w:val="007513C9"/>
    <w:rPr>
      <w:b/>
      <w:bCs/>
      <w:color w:val="000054" w:themeColor="text2"/>
    </w:rPr>
  </w:style>
  <w:style w:type="character" w:customStyle="1" w:styleId="Heading5Char">
    <w:name w:val="Heading 5 Char"/>
    <w:basedOn w:val="DefaultParagraphFont"/>
    <w:link w:val="Heading5"/>
    <w:uiPriority w:val="9"/>
    <w:rsid w:val="00B104E2"/>
    <w:rPr>
      <w:b/>
      <w:bCs/>
      <w:color w:val="000054" w:themeColor="text2"/>
    </w:rPr>
  </w:style>
  <w:style w:type="character" w:customStyle="1" w:styleId="Heading6Char">
    <w:name w:val="Heading 6 Char"/>
    <w:basedOn w:val="DefaultParagraphFont"/>
    <w:link w:val="Heading6"/>
    <w:uiPriority w:val="9"/>
    <w:semiHidden/>
    <w:rsid w:val="00330380"/>
    <w:rPr>
      <w:rFonts w:asciiTheme="majorHAnsi" w:eastAsiaTheme="majorEastAsia" w:hAnsiTheme="majorHAnsi" w:cstheme="majorBidi"/>
      <w:color w:val="034E03" w:themeColor="accent1" w:themeShade="7F"/>
    </w:rPr>
  </w:style>
  <w:style w:type="paragraph" w:customStyle="1" w:styleId="Spacer-pg1">
    <w:name w:val="Spacer - pg 1"/>
    <w:basedOn w:val="Normal"/>
    <w:rsid w:val="00F371ED"/>
    <w:pPr>
      <w:spacing w:after="360"/>
    </w:pPr>
  </w:style>
  <w:style w:type="paragraph" w:customStyle="1" w:styleId="Spacer-pg2">
    <w:name w:val="Spacer - pg 2"/>
    <w:basedOn w:val="Normal"/>
    <w:rsid w:val="00667EA3"/>
    <w:pPr>
      <w:spacing w:after="960"/>
    </w:pPr>
  </w:style>
  <w:style w:type="paragraph" w:customStyle="1" w:styleId="CalltoActionHeading">
    <w:name w:val="Call to Action Heading"/>
    <w:basedOn w:val="Normal"/>
    <w:qFormat/>
    <w:rsid w:val="007513C9"/>
    <w:pPr>
      <w:framePr w:wrap="notBeside" w:hAnchor="text" w:yAlign="bottom" w:anchorLock="1"/>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spacing w:after="240"/>
      <w:ind w:left="227" w:right="227"/>
    </w:pPr>
    <w:rPr>
      <w:b/>
      <w:bCs/>
      <w:color w:val="FFFFFF" w:themeColor="background1"/>
      <w:sz w:val="24"/>
      <w:szCs w:val="24"/>
    </w:rPr>
  </w:style>
  <w:style w:type="paragraph" w:customStyle="1" w:styleId="CalltoAction">
    <w:name w:val="Call to Action"/>
    <w:basedOn w:val="CalltoActionHeading"/>
    <w:qFormat/>
    <w:rsid w:val="00ED29EA"/>
    <w:pPr>
      <w:framePr w:wrap="notBeside"/>
      <w:spacing w:after="0"/>
    </w:pPr>
    <w:rPr>
      <w:sz w:val="20"/>
      <w:szCs w:val="20"/>
    </w:rPr>
  </w:style>
  <w:style w:type="character" w:customStyle="1" w:styleId="BoldRed">
    <w:name w:val="Bold + Red"/>
    <w:basedOn w:val="DefaultParagraphFont"/>
    <w:uiPriority w:val="1"/>
    <w:rsid w:val="00F371ED"/>
    <w:rPr>
      <w:b/>
      <w:color w:val="46BE3C" w:themeColor="accent2"/>
    </w:rPr>
  </w:style>
  <w:style w:type="paragraph" w:styleId="ListParagraph">
    <w:name w:val="List Paragraph"/>
    <w:aliases w:val="List Paragraph1,Recommendation,List Paragraph11,TOC style,lp1,Bullet OSM,Proposal Bullet List,List Paragraph111,L,F5 List Paragraph,Dot pt,CV text,Medium Grid 1 - Accent 21,Numbered Paragraph,Bullets,NAST Quote,Bullet Number,lp11"/>
    <w:basedOn w:val="Normal"/>
    <w:link w:val="ListParagraphChar"/>
    <w:uiPriority w:val="34"/>
    <w:qFormat/>
    <w:rsid w:val="00742E59"/>
    <w:pPr>
      <w:spacing w:after="80" w:line="276" w:lineRule="auto"/>
      <w:contextualSpacing/>
    </w:pPr>
    <w:rPr>
      <w:sz w:val="22"/>
      <w:szCs w:val="22"/>
    </w:rPr>
  </w:style>
  <w:style w:type="character" w:styleId="Hyperlink">
    <w:name w:val="Hyperlink"/>
    <w:basedOn w:val="DefaultParagraphFont"/>
    <w:uiPriority w:val="99"/>
    <w:unhideWhenUsed/>
    <w:rsid w:val="00742E59"/>
    <w:rPr>
      <w:color w:val="000054" w:themeColor="hyperlink"/>
      <w:u w:val="single"/>
    </w:rPr>
  </w:style>
  <w:style w:type="character" w:customStyle="1" w:styleId="ListParagraphChar">
    <w:name w:val="List Paragraph Char"/>
    <w:aliases w:val="List Paragraph1 Char,Recommendation Char,List Paragraph11 Char,TOC style Char,lp1 Char,Bullet OSM Char,Proposal Bullet List Char,List Paragraph111 Char,L Char,F5 List Paragraph Char,Dot pt Char,CV text Char,Numbered Paragraph Char"/>
    <w:basedOn w:val="DefaultParagraphFont"/>
    <w:link w:val="ListParagraph"/>
    <w:uiPriority w:val="34"/>
    <w:qFormat/>
    <w:rsid w:val="00742E59"/>
    <w:rPr>
      <w:sz w:val="22"/>
      <w:szCs w:val="22"/>
    </w:rPr>
  </w:style>
  <w:style w:type="paragraph" w:styleId="BalloonText">
    <w:name w:val="Balloon Text"/>
    <w:basedOn w:val="Normal"/>
    <w:link w:val="BalloonTextChar"/>
    <w:uiPriority w:val="99"/>
    <w:semiHidden/>
    <w:unhideWhenUsed/>
    <w:rsid w:val="000B2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BB7"/>
    <w:rPr>
      <w:rFonts w:ascii="Tahoma" w:hAnsi="Tahoma" w:cs="Tahoma"/>
      <w:sz w:val="16"/>
      <w:szCs w:val="16"/>
    </w:rPr>
  </w:style>
  <w:style w:type="paragraph" w:styleId="Revision">
    <w:name w:val="Revision"/>
    <w:hidden/>
    <w:uiPriority w:val="99"/>
    <w:semiHidden/>
    <w:rsid w:val="00651D0F"/>
    <w:pPr>
      <w:spacing w:after="0" w:line="240" w:lineRule="auto"/>
    </w:pPr>
  </w:style>
  <w:style w:type="character" w:styleId="CommentReference">
    <w:name w:val="annotation reference"/>
    <w:basedOn w:val="DefaultParagraphFont"/>
    <w:uiPriority w:val="99"/>
    <w:semiHidden/>
    <w:unhideWhenUsed/>
    <w:rsid w:val="008A15FC"/>
    <w:rPr>
      <w:sz w:val="16"/>
      <w:szCs w:val="16"/>
    </w:rPr>
  </w:style>
  <w:style w:type="paragraph" w:styleId="CommentText">
    <w:name w:val="annotation text"/>
    <w:basedOn w:val="Normal"/>
    <w:link w:val="CommentTextChar"/>
    <w:uiPriority w:val="99"/>
    <w:unhideWhenUsed/>
    <w:rsid w:val="008A15FC"/>
    <w:pPr>
      <w:spacing w:line="240" w:lineRule="auto"/>
    </w:pPr>
  </w:style>
  <w:style w:type="character" w:customStyle="1" w:styleId="CommentTextChar">
    <w:name w:val="Comment Text Char"/>
    <w:basedOn w:val="DefaultParagraphFont"/>
    <w:link w:val="CommentText"/>
    <w:uiPriority w:val="99"/>
    <w:rsid w:val="008A15FC"/>
  </w:style>
  <w:style w:type="paragraph" w:styleId="CommentSubject">
    <w:name w:val="annotation subject"/>
    <w:basedOn w:val="CommentText"/>
    <w:next w:val="CommentText"/>
    <w:link w:val="CommentSubjectChar"/>
    <w:uiPriority w:val="99"/>
    <w:semiHidden/>
    <w:unhideWhenUsed/>
    <w:rsid w:val="008A15FC"/>
    <w:rPr>
      <w:b/>
      <w:bCs/>
    </w:rPr>
  </w:style>
  <w:style w:type="character" w:customStyle="1" w:styleId="CommentSubjectChar">
    <w:name w:val="Comment Subject Char"/>
    <w:basedOn w:val="CommentTextChar"/>
    <w:link w:val="CommentSubject"/>
    <w:uiPriority w:val="99"/>
    <w:semiHidden/>
    <w:rsid w:val="008A15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fety.gov.au/re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tline@nationalsecurity.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fp.gov.au/contact-us/report-commonwealth-crim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orms.afp.gov.au/online_forms/report_a_crim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FP 01">
      <a:dk1>
        <a:sysClr val="windowText" lastClr="000000"/>
      </a:dk1>
      <a:lt1>
        <a:sysClr val="window" lastClr="FFFFFF"/>
      </a:lt1>
      <a:dk2>
        <a:srgbClr val="000054"/>
      </a:dk2>
      <a:lt2>
        <a:srgbClr val="F0F0F0"/>
      </a:lt2>
      <a:accent1>
        <a:srgbClr val="069E06"/>
      </a:accent1>
      <a:accent2>
        <a:srgbClr val="46BE3C"/>
      </a:accent2>
      <a:accent3>
        <a:srgbClr val="000054"/>
      </a:accent3>
      <a:accent4>
        <a:srgbClr val="0032B4"/>
      </a:accent4>
      <a:accent5>
        <a:srgbClr val="62B5EC"/>
      </a:accent5>
      <a:accent6>
        <a:srgbClr val="B9E1FC"/>
      </a:accent6>
      <a:hlink>
        <a:srgbClr val="000054"/>
      </a:hlink>
      <a:folHlink>
        <a:srgbClr val="000054"/>
      </a:folHlink>
    </a:clrScheme>
    <a:fontScheme name="AFP">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B4AB3-6BB0-4858-8FC1-A1CFE5622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1097</Words>
  <Characters>7237</Characters>
  <Application>Microsoft Office Word</Application>
  <DocSecurity>0</DocSecurity>
  <Lines>149</Lines>
  <Paragraphs>94</Paragraphs>
  <ScaleCrop>false</ScaleCrop>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Interference in the Community factsheet - Indonesian</dc:title>
  <dc:creator/>
  <cp:keywords>[SEC=UNOFFICIAL]</cp:keywords>
  <cp:lastModifiedBy/>
  <cp:revision>1</cp:revision>
  <dcterms:created xsi:type="dcterms:W3CDTF">2025-04-15T05:09:00Z</dcterms:created>
  <dcterms:modified xsi:type="dcterms:W3CDTF">2025-04-15T05:09:00Z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Expires">
    <vt:lpwstr/>
  </property>
  <property fmtid="{D5CDD505-2E9C-101B-9397-08002B2CF9AE}" pid="4" name="PM_DisplayValueSecClassificationWithQualifier">
    <vt:lpwstr>UNOFFICIAL</vt:lpwstr>
  </property>
  <property fmtid="{D5CDD505-2E9C-101B-9397-08002B2CF9AE}" pid="5" name="PM_InsertionValue">
    <vt:lpwstr>UNOFFICIAL</vt:lpwstr>
  </property>
  <property fmtid="{D5CDD505-2E9C-101B-9397-08002B2CF9AE}" pid="6" name="PM_Originator_Hash_SHA1">
    <vt:lpwstr>E4B5684D3C5806FA6E307D6EFA3630C2487912EC</vt:lpwstr>
  </property>
  <property fmtid="{D5CDD505-2E9C-101B-9397-08002B2CF9AE}" pid="7" name="PM_Originating_FileId">
    <vt:lpwstr>2B6230F17D2E4E5F932C3BBCCE5EE598</vt:lpwstr>
  </property>
  <property fmtid="{D5CDD505-2E9C-101B-9397-08002B2CF9AE}" pid="8" name="PM_ProtectiveMarkingValue_Footer">
    <vt:lpwstr>UNOFFICIAL</vt:lpwstr>
  </property>
  <property fmtid="{D5CDD505-2E9C-101B-9397-08002B2CF9AE}" pid="9" name="PM_OriginationTimeStamp">
    <vt:lpwstr>2023-03-22T23:12:43Z</vt:lpwstr>
  </property>
  <property fmtid="{D5CDD505-2E9C-101B-9397-08002B2CF9AE}" pid="10" name="PM_ProtectiveMarkingValue_Header">
    <vt:lpwstr>UNOFFICIAL</vt:lpwstr>
  </property>
  <property fmtid="{D5CDD505-2E9C-101B-9397-08002B2CF9AE}" pid="11" name="PM_ProtectiveMarkingImage_Footer">
    <vt:lpwstr>C:\Program Files (x86)\Common Files\janusNET Shared\janusSEAL\Images\DocumentSlashBlue.png</vt:lpwstr>
  </property>
  <property fmtid="{D5CDD505-2E9C-101B-9397-08002B2CF9AE}" pid="12" name="PM_Hash_Version">
    <vt:lpwstr>2022.1</vt:lpwstr>
  </property>
  <property fmtid="{D5CDD505-2E9C-101B-9397-08002B2CF9AE}" pid="13" name="PM_Hash_Salt_Prev">
    <vt:lpwstr>696814D370E62336FBBF82900D6FC3F0</vt:lpwstr>
  </property>
  <property fmtid="{D5CDD505-2E9C-101B-9397-08002B2CF9AE}" pid="14" name="PM_Hash_Salt">
    <vt:lpwstr>8399B7CBCFE9F2D13C6A4982E63E7F33</vt:lpwstr>
  </property>
  <property fmtid="{D5CDD505-2E9C-101B-9397-08002B2CF9AE}" pid="15" name="PM_Hash_SHA1">
    <vt:lpwstr>9B6FC84240DC833B16C9EBC61EA96A1EBEB603A7</vt:lpwstr>
  </property>
  <property fmtid="{D5CDD505-2E9C-101B-9397-08002B2CF9AE}" pid="16" name="PM_SecurityClassification_Prev">
    <vt:lpwstr>UNOFFICIAL</vt:lpwstr>
  </property>
  <property fmtid="{D5CDD505-2E9C-101B-9397-08002B2CF9AE}" pid="17" name="PM_Qualifier_Prev">
    <vt:lpwstr/>
  </property>
  <property fmtid="{D5CDD505-2E9C-101B-9397-08002B2CF9AE}" pid="18" name="PM_Display">
    <vt:lpwstr>UNOFFICIAL</vt:lpwstr>
  </property>
  <property fmtid="{D5CDD505-2E9C-101B-9397-08002B2CF9AE}" pid="19" name="PM_OriginatorUserAccountName_SHA256">
    <vt:lpwstr>8E7567099569DD0600041D32E0F283CEE03250D1C5001B4E2BE4E732AA372511</vt:lpwstr>
  </property>
  <property fmtid="{D5CDD505-2E9C-101B-9397-08002B2CF9AE}" pid="20" name="PM_OriginatorDomainName_SHA256">
    <vt:lpwstr>1A16506C29DAA174E9B6A8C9633D4B0D80EF29B0AB627D4EEB8F5BAE6DAF3AA7</vt:lpwstr>
  </property>
  <property fmtid="{D5CDD505-2E9C-101B-9397-08002B2CF9AE}" pid="21" name="PMUuid">
    <vt:lpwstr>v=2022.2;d=gov.au;g=65417EFE-F3B9-5E66-BD91-1E689FEC2EA6</vt:lpwstr>
  </property>
  <property fmtid="{D5CDD505-2E9C-101B-9397-08002B2CF9AE}" pid="22" name="PM_Namespace">
    <vt:lpwstr>gov.au</vt:lpwstr>
  </property>
  <property fmtid="{D5CDD505-2E9C-101B-9397-08002B2CF9AE}" pid="23" name="PM_Version">
    <vt:lpwstr>2018.1</vt:lpwstr>
  </property>
  <property fmtid="{D5CDD505-2E9C-101B-9397-08002B2CF9AE}" pid="24" name="PM_SecurityClassification">
    <vt:lpwstr>UNOFFICIAL</vt:lpwstr>
  </property>
  <property fmtid="{D5CDD505-2E9C-101B-9397-08002B2CF9AE}" pid="25" name="PMHMAC">
    <vt:lpwstr>v=2022.1;a=SHA256;h=C7DFA379F05F77A0BA906B34F823AE994D0C5085267D8AF54AC88B93A2A7B105</vt:lpwstr>
  </property>
  <property fmtid="{D5CDD505-2E9C-101B-9397-08002B2CF9AE}" pid="26" name="PM_Qualifier">
    <vt:lpwstr/>
  </property>
  <property fmtid="{D5CDD505-2E9C-101B-9397-08002B2CF9AE}" pid="27" name="PM_Note">
    <vt:lpwstr/>
  </property>
  <property fmtid="{D5CDD505-2E9C-101B-9397-08002B2CF9AE}" pid="28" name="PM_Markers">
    <vt:lpwstr/>
  </property>
  <property fmtid="{D5CDD505-2E9C-101B-9397-08002B2CF9AE}" pid="29" name="PM_Caveats_Count">
    <vt:lpwstr>0</vt:lpwstr>
  </property>
  <property fmtid="{D5CDD505-2E9C-101B-9397-08002B2CF9AE}" pid="30" name="PM_DownTo">
    <vt:lpwstr/>
  </property>
</Properties>
</file>